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ED" w:rsidRDefault="006C372A">
      <w:pPr>
        <w:pStyle w:val="BodyText"/>
        <w:spacing w:before="2"/>
        <w:ind w:left="323"/>
      </w:pPr>
      <w:r>
        <w:t>Pupil Premium Action Plan 2015-2016 – Review of Impact</w:t>
      </w:r>
    </w:p>
    <w:p w:rsidR="001365ED" w:rsidRDefault="001365ED">
      <w:pPr>
        <w:rPr>
          <w:b/>
          <w:sz w:val="20"/>
        </w:rPr>
      </w:pPr>
    </w:p>
    <w:p w:rsidR="001365ED" w:rsidRDefault="00D551A7" w:rsidP="00D551A7">
      <w:pPr>
        <w:jc w:val="center"/>
        <w:rPr>
          <w:b/>
          <w:sz w:val="20"/>
        </w:rPr>
      </w:pPr>
      <w:r>
        <w:rPr>
          <w:b/>
          <w:sz w:val="20"/>
        </w:rPr>
        <w:t>SERVICE SCHOOL</w:t>
      </w:r>
      <w:bookmarkStart w:id="0" w:name="_GoBack"/>
      <w:bookmarkEnd w:id="0"/>
    </w:p>
    <w:p w:rsidR="001365ED" w:rsidRDefault="001365ED">
      <w:pPr>
        <w:rPr>
          <w:b/>
          <w:sz w:val="20"/>
        </w:rPr>
      </w:pPr>
    </w:p>
    <w:p w:rsidR="001365ED" w:rsidRDefault="006C372A">
      <w:pPr>
        <w:spacing w:before="7"/>
        <w:rPr>
          <w:b/>
          <w:sz w:val="16"/>
        </w:rPr>
      </w:pPr>
      <w:r>
        <w:pict>
          <v:group id="_x0000_s1036" style="position:absolute;margin-left:1in;margin-top:12.05pt;width:465.75pt;height:265.6pt;z-index:1048;mso-wrap-distance-left:0;mso-wrap-distance-right:0;mso-position-horizontal-relative:page" coordorigin="1440,241" coordsize="9315,5312">
            <v:shape id="_x0000_s1040" style="position:absolute;left:1440;top:241;width:9315;height:5312" coordorigin="1440,241" coordsize="9315,5312" path="m10224,241r-8253,l1899,246r-69,14l1764,283r-61,31l1647,352r-51,45l1551,448r-38,57l1482,566r-23,65l1445,701r-5,72l1440,5022r5,72l1459,5163r23,66l1513,5290r38,56l1596,5397r51,45l1703,5481r61,30l1830,5534r69,14l1971,5553r8253,l10296,5548r69,-14l10431,5511r61,-30l10548,5442r51,-45l10644,5346r38,-56l10713,5229r23,-66l10750,5094r5,-72l10755,773r-5,-72l10736,631r-23,-65l10682,505r-38,-57l10599,397r-51,-45l10492,314r-61,-31l10365,260r-69,-14l10224,241xe" fillcolor="#c0504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900;top:735;width:1691;height:4354">
              <v:imagedata r:id="rId6" o:title=""/>
            </v:shape>
            <v:shape id="_x0000_s1038" style="position:absolute;left:1900;top:735;width:1691;height:4354" coordorigin="1901,736" coordsize="1691,4354" path="m1901,1017r10,-75l1939,875r45,-57l2041,774r67,-28l2183,736r1127,l3385,746r67,28l3509,818r44,57l3581,942r10,75l3591,4807r-10,75l3553,4949r-44,57l3452,5050r-67,29l3310,5089r-1127,l2108,5079r-67,-29l1984,5006r-45,-57l1911,4882r-10,-75l1901,1017xe" filled="f" strokecolor="white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440;top:241;width:9315;height:5312" filled="f" stroked="f">
              <v:textbox inset="0,0,0,0">
                <w:txbxContent>
                  <w:p w:rsidR="001365ED" w:rsidRDefault="006C372A">
                    <w:pPr>
                      <w:spacing w:before="85"/>
                      <w:ind w:left="2333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z w:val="48"/>
                      </w:rPr>
                      <w:t>Learning</w:t>
                    </w:r>
                  </w:p>
                  <w:p w:rsidR="001365ED" w:rsidRDefault="006C372A">
                    <w:pPr>
                      <w:numPr>
                        <w:ilvl w:val="0"/>
                        <w:numId w:val="3"/>
                      </w:numPr>
                      <w:tabs>
                        <w:tab w:val="left" w:pos="2605"/>
                      </w:tabs>
                      <w:spacing w:before="165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EYFS Speech and Language Link and Extra</w:t>
                    </w:r>
                    <w:r>
                      <w:rPr>
                        <w:color w:val="FFFFFF"/>
                        <w:spacing w:val="-47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teacher</w:t>
                    </w:r>
                  </w:p>
                  <w:p w:rsidR="001365ED" w:rsidRDefault="006C372A">
                    <w:pPr>
                      <w:numPr>
                        <w:ilvl w:val="0"/>
                        <w:numId w:val="3"/>
                      </w:numPr>
                      <w:tabs>
                        <w:tab w:val="left" w:pos="2605"/>
                      </w:tabs>
                      <w:spacing w:before="19"/>
                      <w:rPr>
                        <w:sz w:val="32"/>
                      </w:rPr>
                    </w:pPr>
                    <w:r>
                      <w:rPr>
                        <w:color w:val="FFFFFF"/>
                        <w:spacing w:val="-6"/>
                        <w:sz w:val="32"/>
                      </w:rPr>
                      <w:t xml:space="preserve">Wave </w:t>
                    </w:r>
                    <w:r>
                      <w:rPr>
                        <w:color w:val="FFFFFF"/>
                        <w:sz w:val="32"/>
                      </w:rPr>
                      <w:t>3</w:t>
                    </w:r>
                    <w:r>
                      <w:rPr>
                        <w:color w:val="FFFFFF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Reading</w:t>
                    </w:r>
                  </w:p>
                  <w:p w:rsidR="001365ED" w:rsidRDefault="006C372A">
                    <w:pPr>
                      <w:numPr>
                        <w:ilvl w:val="0"/>
                        <w:numId w:val="3"/>
                      </w:numPr>
                      <w:tabs>
                        <w:tab w:val="left" w:pos="2605"/>
                      </w:tabs>
                      <w:spacing w:before="20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Speech and Language</w:t>
                    </w:r>
                    <w:r>
                      <w:rPr>
                        <w:color w:val="FFFFFF"/>
                        <w:spacing w:val="-29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support</w:t>
                    </w:r>
                  </w:p>
                  <w:p w:rsidR="001365ED" w:rsidRDefault="006C372A">
                    <w:pPr>
                      <w:numPr>
                        <w:ilvl w:val="0"/>
                        <w:numId w:val="3"/>
                      </w:numPr>
                      <w:tabs>
                        <w:tab w:val="left" w:pos="2605"/>
                      </w:tabs>
                      <w:spacing w:before="17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 xml:space="preserve">Achievement </w:t>
                    </w:r>
                    <w:r>
                      <w:rPr>
                        <w:color w:val="FFFFFF"/>
                        <w:spacing w:val="-3"/>
                        <w:sz w:val="32"/>
                      </w:rPr>
                      <w:t xml:space="preserve">for </w:t>
                    </w:r>
                    <w:r>
                      <w:rPr>
                        <w:color w:val="FFFFFF"/>
                        <w:sz w:val="32"/>
                      </w:rPr>
                      <w:t>All - working memory</w:t>
                    </w:r>
                    <w:r>
                      <w:rPr>
                        <w:color w:val="FFFFFF"/>
                        <w:spacing w:val="-29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project</w:t>
                    </w:r>
                  </w:p>
                  <w:p w:rsidR="001365ED" w:rsidRDefault="006C372A">
                    <w:pPr>
                      <w:numPr>
                        <w:ilvl w:val="0"/>
                        <w:numId w:val="3"/>
                      </w:numPr>
                      <w:tabs>
                        <w:tab w:val="left" w:pos="2605"/>
                      </w:tabs>
                      <w:spacing w:before="19"/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FFFFFF"/>
                        <w:sz w:val="32"/>
                      </w:rPr>
                      <w:t>Maths</w:t>
                    </w:r>
                    <w:proofErr w:type="spellEnd"/>
                    <w:r>
                      <w:rPr>
                        <w:color w:val="FFFFFF"/>
                        <w:sz w:val="32"/>
                      </w:rPr>
                      <w:t xml:space="preserve"> Instant</w:t>
                    </w:r>
                    <w:r>
                      <w:rPr>
                        <w:color w:val="FFFFFF"/>
                        <w:spacing w:val="-40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Intervention</w:t>
                    </w:r>
                  </w:p>
                  <w:p w:rsidR="001365ED" w:rsidRDefault="006C372A">
                    <w:pPr>
                      <w:numPr>
                        <w:ilvl w:val="0"/>
                        <w:numId w:val="3"/>
                      </w:numPr>
                      <w:tabs>
                        <w:tab w:val="left" w:pos="2605"/>
                      </w:tabs>
                      <w:spacing w:before="19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 xml:space="preserve">Mastery </w:t>
                    </w:r>
                    <w:proofErr w:type="spellStart"/>
                    <w:r>
                      <w:rPr>
                        <w:color w:val="FFFFFF"/>
                        <w:sz w:val="32"/>
                      </w:rPr>
                      <w:t>Maths</w:t>
                    </w:r>
                    <w:proofErr w:type="spellEnd"/>
                    <w:r>
                      <w:rPr>
                        <w:color w:val="FFFFFF"/>
                        <w:sz w:val="32"/>
                      </w:rPr>
                      <w:t xml:space="preserve"> Coaching</w:t>
                    </w:r>
                    <w:r>
                      <w:rPr>
                        <w:color w:val="FFFFFF"/>
                        <w:spacing w:val="-27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Model</w:t>
                    </w:r>
                  </w:p>
                  <w:p w:rsidR="001365ED" w:rsidRDefault="006C372A">
                    <w:pPr>
                      <w:numPr>
                        <w:ilvl w:val="0"/>
                        <w:numId w:val="3"/>
                      </w:numPr>
                      <w:tabs>
                        <w:tab w:val="left" w:pos="2605"/>
                      </w:tabs>
                      <w:spacing w:before="19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KS2</w:t>
                    </w:r>
                    <w:r>
                      <w:rPr>
                        <w:color w:val="FFFFFF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Phonics</w:t>
                    </w:r>
                  </w:p>
                  <w:p w:rsidR="001365ED" w:rsidRDefault="006C372A">
                    <w:pPr>
                      <w:numPr>
                        <w:ilvl w:val="0"/>
                        <w:numId w:val="3"/>
                      </w:numPr>
                      <w:tabs>
                        <w:tab w:val="left" w:pos="2605"/>
                      </w:tabs>
                      <w:spacing w:before="19"/>
                      <w:rPr>
                        <w:sz w:val="32"/>
                      </w:rPr>
                    </w:pPr>
                    <w:r>
                      <w:rPr>
                        <w:color w:val="FFFFFF"/>
                        <w:spacing w:val="-12"/>
                        <w:sz w:val="32"/>
                      </w:rPr>
                      <w:t xml:space="preserve">TA </w:t>
                    </w:r>
                    <w:r>
                      <w:rPr>
                        <w:color w:val="FFFFFF"/>
                        <w:sz w:val="32"/>
                      </w:rPr>
                      <w:t>training with Educational</w:t>
                    </w:r>
                    <w:r>
                      <w:rPr>
                        <w:color w:val="FFFFFF"/>
                        <w:spacing w:val="-47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Psychologist</w:t>
                    </w:r>
                  </w:p>
                  <w:p w:rsidR="001365ED" w:rsidRDefault="006C372A">
                    <w:pPr>
                      <w:numPr>
                        <w:ilvl w:val="0"/>
                        <w:numId w:val="3"/>
                      </w:numPr>
                      <w:tabs>
                        <w:tab w:val="left" w:pos="2605"/>
                      </w:tabs>
                      <w:spacing w:before="19"/>
                      <w:rPr>
                        <w:sz w:val="32"/>
                      </w:rPr>
                    </w:pPr>
                    <w:r>
                      <w:rPr>
                        <w:color w:val="FFFFFF"/>
                        <w:spacing w:val="-6"/>
                        <w:sz w:val="32"/>
                      </w:rPr>
                      <w:t xml:space="preserve">Target </w:t>
                    </w:r>
                    <w:r>
                      <w:rPr>
                        <w:color w:val="FFFFFF"/>
                        <w:sz w:val="32"/>
                      </w:rPr>
                      <w:t>setting and feedback in</w:t>
                    </w:r>
                    <w:r>
                      <w:rPr>
                        <w:color w:val="FFFFFF"/>
                        <w:spacing w:val="-31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marking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1" style="position:absolute;margin-left:1in;margin-top:293.95pt;width:465.75pt;height:163.1pt;z-index:1096;mso-wrap-distance-left:0;mso-wrap-distance-right:0;mso-position-horizontal-relative:page" coordorigin="1440,5879" coordsize="9315,3262">
            <v:shape id="_x0000_s1035" style="position:absolute;left:1440;top:5879;width:9315;height:3262" coordorigin="1440,5879" coordsize="9315,3262" path="m10429,5879r-8663,l1691,5888r-68,24l1562,5951r-50,50l1473,6062r-24,69l1440,6205r,2610l1449,8890r24,68l1512,9019r50,50l1623,9108r68,24l1766,9141r8663,l10504,9132r68,-24l10633,9069r50,-50l10722,8958r24,-68l10755,8815r,-2610l10746,6131r-24,-69l10683,6001r-50,-50l10572,5912r-68,-24l10429,5879xe" fillcolor="#9bba58" stroked="f">
              <v:path arrowok="t"/>
            </v:shape>
            <v:shape id="_x0000_s1034" type="#_x0000_t75" style="position:absolute;left:1766;top:6280;width:1864;height:2610">
              <v:imagedata r:id="rId7" o:title=""/>
            </v:shape>
            <v:shape id="_x0000_s1033" style="position:absolute;left:1766;top:6280;width:1864;height:2610" coordorigin="1766,6280" coordsize="1864,2610" path="m1766,6467r15,-73l1821,6335r59,-40l1952,6280r1491,l3515,6295r60,40l3615,6394r14,73l3629,8704r-14,72l3575,8835r-60,40l3443,8890r-1491,l1880,8875r-59,-40l1781,8776r-15,-72l1766,6467xe" filled="f" strokecolor="white" strokeweight="2pt">
              <v:path arrowok="t"/>
            </v:shape>
            <v:shape id="_x0000_s1032" type="#_x0000_t202" style="position:absolute;left:1440;top:5879;width:9315;height:3262" filled="f" stroked="f">
              <v:textbox inset="0,0,0,0">
                <w:txbxContent>
                  <w:p w:rsidR="001365ED" w:rsidRDefault="006C372A">
                    <w:pPr>
                      <w:spacing w:before="86"/>
                      <w:ind w:left="2333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z w:val="48"/>
                      </w:rPr>
                      <w:t>Wider Outcomes</w:t>
                    </w:r>
                  </w:p>
                  <w:p w:rsidR="001365ED" w:rsidRDefault="006C372A">
                    <w:pPr>
                      <w:numPr>
                        <w:ilvl w:val="0"/>
                        <w:numId w:val="2"/>
                      </w:numPr>
                      <w:tabs>
                        <w:tab w:val="left" w:pos="2605"/>
                      </w:tabs>
                      <w:spacing w:before="166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Homework</w:t>
                    </w:r>
                    <w:r>
                      <w:rPr>
                        <w:color w:val="FFFFFF"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Club</w:t>
                    </w:r>
                  </w:p>
                  <w:p w:rsidR="001365ED" w:rsidRDefault="006C372A">
                    <w:pPr>
                      <w:numPr>
                        <w:ilvl w:val="0"/>
                        <w:numId w:val="2"/>
                      </w:numPr>
                      <w:tabs>
                        <w:tab w:val="left" w:pos="2605"/>
                      </w:tabs>
                      <w:spacing w:before="19"/>
                      <w:rPr>
                        <w:sz w:val="32"/>
                      </w:rPr>
                    </w:pPr>
                    <w:r>
                      <w:rPr>
                        <w:color w:val="FFFFFF"/>
                        <w:spacing w:val="-3"/>
                        <w:sz w:val="32"/>
                      </w:rPr>
                      <w:t>Parent</w:t>
                    </w:r>
                    <w:r>
                      <w:rPr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sz w:val="32"/>
                      </w:rPr>
                      <w:t>Workshops</w:t>
                    </w:r>
                  </w:p>
                  <w:p w:rsidR="001365ED" w:rsidRDefault="006C372A">
                    <w:pPr>
                      <w:numPr>
                        <w:ilvl w:val="0"/>
                        <w:numId w:val="2"/>
                      </w:numPr>
                      <w:tabs>
                        <w:tab w:val="left" w:pos="2605"/>
                      </w:tabs>
                      <w:spacing w:before="19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 xml:space="preserve">Clubs - </w:t>
                    </w:r>
                    <w:proofErr w:type="spellStart"/>
                    <w:r>
                      <w:rPr>
                        <w:color w:val="FFFFFF"/>
                        <w:spacing w:val="-3"/>
                        <w:sz w:val="32"/>
                      </w:rPr>
                      <w:t>targetted</w:t>
                    </w:r>
                    <w:proofErr w:type="spellEnd"/>
                    <w:r>
                      <w:rPr>
                        <w:color w:val="FFFFF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recruitment and specific</w:t>
                    </w:r>
                    <w:r>
                      <w:rPr>
                        <w:color w:val="FFFFFF"/>
                        <w:spacing w:val="-28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clubs</w:t>
                    </w:r>
                  </w:p>
                  <w:p w:rsidR="001365ED" w:rsidRDefault="006C372A">
                    <w:pPr>
                      <w:numPr>
                        <w:ilvl w:val="0"/>
                        <w:numId w:val="2"/>
                      </w:numPr>
                      <w:tabs>
                        <w:tab w:val="left" w:pos="2605"/>
                      </w:tabs>
                      <w:spacing w:before="17"/>
                      <w:rPr>
                        <w:sz w:val="32"/>
                      </w:rPr>
                    </w:pPr>
                    <w:r>
                      <w:rPr>
                        <w:color w:val="FFFFFF"/>
                        <w:spacing w:val="-3"/>
                        <w:sz w:val="32"/>
                      </w:rPr>
                      <w:t xml:space="preserve">Parent </w:t>
                    </w:r>
                    <w:r>
                      <w:rPr>
                        <w:color w:val="FFFFFF"/>
                        <w:sz w:val="32"/>
                      </w:rPr>
                      <w:t>Support</w:t>
                    </w:r>
                    <w:r>
                      <w:rPr>
                        <w:color w:val="FFFFFF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pacing w:val="-5"/>
                        <w:sz w:val="32"/>
                      </w:rPr>
                      <w:t>Worker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margin-left:1in;margin-top:474.5pt;width:465.75pt;height:163.1pt;z-index:1144;mso-wrap-distance-left:0;mso-wrap-distance-right:0;mso-position-horizontal-relative:page" coordorigin="1440,9490" coordsize="9315,3262">
            <v:shape id="_x0000_s1030" style="position:absolute;left:1440;top:9489;width:9315;height:3262" coordorigin="1440,9490" coordsize="9315,3262" path="m10429,9490r-8663,l1691,9498r-68,25l1562,9561r-50,51l1473,9672r-24,69l1440,9816r,2609l1449,12500r24,69l1512,12629r50,51l1623,12718r68,25l1766,12751r8663,l10504,12743r68,-25l10633,12680r50,-51l10722,12569r24,-69l10755,12425r,-2609l10746,9741r-24,-69l10683,9612r-50,-51l10572,9523r-68,-25l10429,9490xe" fillcolor="#8063a1" stroked="f">
              <v:path arrowok="t"/>
            </v:shape>
            <v:shape id="_x0000_s1029" type="#_x0000_t75" style="position:absolute;left:1766;top:9793;width:1864;height:2610">
              <v:imagedata r:id="rId8" o:title=""/>
            </v:shape>
            <v:shape id="_x0000_s1028" style="position:absolute;left:1766;top:9793;width:1864;height:2610" coordorigin="1766,9793" coordsize="1864,2610" path="m1766,9980r15,-73l1821,9848r59,-40l1952,9793r1491,l3515,9808r60,40l3615,9907r14,73l3629,12217r-14,72l3575,12348r-60,40l3443,12403r-1491,l1880,12388r-59,-40l1781,12289r-15,-72l1766,9980xe" filled="f" strokecolor="white" strokeweight="2pt">
              <v:path arrowok="t"/>
            </v:shape>
            <v:shape id="_x0000_s1027" type="#_x0000_t202" style="position:absolute;left:1440;top:9489;width:9315;height:3262" filled="f" stroked="f">
              <v:textbox inset="0,0,0,0">
                <w:txbxContent>
                  <w:p w:rsidR="001365ED" w:rsidRDefault="006C372A">
                    <w:pPr>
                      <w:spacing w:before="39"/>
                      <w:ind w:left="2285"/>
                      <w:rPr>
                        <w:sz w:val="48"/>
                      </w:rPr>
                    </w:pPr>
                    <w:r>
                      <w:rPr>
                        <w:color w:val="FFFFFF"/>
                        <w:sz w:val="48"/>
                      </w:rPr>
                      <w:t>Social and Emotional</w:t>
                    </w:r>
                  </w:p>
                  <w:p w:rsidR="001365ED" w:rsidRDefault="006C372A">
                    <w:pPr>
                      <w:numPr>
                        <w:ilvl w:val="0"/>
                        <w:numId w:val="1"/>
                      </w:numPr>
                      <w:tabs>
                        <w:tab w:val="left" w:pos="2557"/>
                      </w:tabs>
                      <w:spacing w:before="166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Thrive based Nurture</w:t>
                    </w:r>
                    <w:r>
                      <w:rPr>
                        <w:color w:val="FFFFFF"/>
                        <w:spacing w:val="-21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Class</w:t>
                    </w:r>
                  </w:p>
                  <w:p w:rsidR="001365ED" w:rsidRDefault="006C372A">
                    <w:pPr>
                      <w:numPr>
                        <w:ilvl w:val="0"/>
                        <w:numId w:val="1"/>
                      </w:numPr>
                      <w:tabs>
                        <w:tab w:val="left" w:pos="2557"/>
                      </w:tabs>
                      <w:spacing w:before="19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1-1 and small group</w:t>
                    </w:r>
                    <w:r>
                      <w:rPr>
                        <w:color w:val="FFFFFF"/>
                        <w:spacing w:val="-21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nurture</w:t>
                    </w:r>
                  </w:p>
                  <w:p w:rsidR="001365ED" w:rsidRDefault="006C372A">
                    <w:pPr>
                      <w:numPr>
                        <w:ilvl w:val="0"/>
                        <w:numId w:val="1"/>
                      </w:numPr>
                      <w:tabs>
                        <w:tab w:val="left" w:pos="2557"/>
                      </w:tabs>
                      <w:spacing w:before="19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 xml:space="preserve">Family Thrive </w:t>
                    </w:r>
                    <w:r>
                      <w:rPr>
                        <w:color w:val="FFFFFF"/>
                        <w:spacing w:val="-3"/>
                        <w:sz w:val="32"/>
                      </w:rPr>
                      <w:t>Parent</w:t>
                    </w:r>
                    <w:r>
                      <w:rPr>
                        <w:color w:val="FFFFFF"/>
                        <w:spacing w:val="-30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Course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365ED" w:rsidRDefault="001365ED">
      <w:pPr>
        <w:spacing w:before="1"/>
        <w:rPr>
          <w:b/>
          <w:sz w:val="21"/>
        </w:rPr>
      </w:pPr>
    </w:p>
    <w:p w:rsidR="001365ED" w:rsidRDefault="001365ED">
      <w:pPr>
        <w:spacing w:before="12"/>
        <w:rPr>
          <w:b/>
        </w:rPr>
      </w:pPr>
    </w:p>
    <w:p w:rsidR="001365ED" w:rsidRDefault="001365ED">
      <w:pPr>
        <w:sectPr w:rsidR="001365ED" w:rsidSect="00D551A7">
          <w:type w:val="continuous"/>
          <w:pgSz w:w="11910" w:h="16840"/>
          <w:pgMar w:top="709" w:right="1040" w:bottom="280" w:left="1340" w:header="720" w:footer="720" w:gutter="0"/>
          <w:cols w:space="720"/>
        </w:sect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1277"/>
        <w:gridCol w:w="2256"/>
        <w:gridCol w:w="296"/>
        <w:gridCol w:w="2552"/>
        <w:gridCol w:w="3264"/>
      </w:tblGrid>
      <w:tr w:rsidR="001365ED">
        <w:trPr>
          <w:trHeight w:val="240"/>
        </w:trPr>
        <w:tc>
          <w:tcPr>
            <w:tcW w:w="4953" w:type="dxa"/>
            <w:gridSpan w:val="3"/>
          </w:tcPr>
          <w:p w:rsidR="001365ED" w:rsidRDefault="006C372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% Pupil Premium: 27.2%</w:t>
            </w:r>
          </w:p>
        </w:tc>
        <w:tc>
          <w:tcPr>
            <w:tcW w:w="6111" w:type="dxa"/>
            <w:gridSpan w:val="3"/>
          </w:tcPr>
          <w:p w:rsidR="001365ED" w:rsidRDefault="006C372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Funding:  £123 780</w:t>
            </w:r>
          </w:p>
        </w:tc>
      </w:tr>
      <w:tr w:rsidR="001365ED">
        <w:trPr>
          <w:trHeight w:val="240"/>
        </w:trPr>
        <w:tc>
          <w:tcPr>
            <w:tcW w:w="11064" w:type="dxa"/>
            <w:gridSpan w:val="6"/>
            <w:tcBorders>
              <w:left w:val="nil"/>
              <w:right w:val="nil"/>
            </w:tcBorders>
          </w:tcPr>
          <w:p w:rsidR="001365ED" w:rsidRDefault="001365E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365ED">
        <w:trPr>
          <w:trHeight w:val="480"/>
        </w:trPr>
        <w:tc>
          <w:tcPr>
            <w:tcW w:w="11064" w:type="dxa"/>
            <w:gridSpan w:val="6"/>
            <w:shd w:val="clear" w:color="auto" w:fill="C0504D"/>
          </w:tcPr>
          <w:p w:rsidR="001365ED" w:rsidRDefault="006C372A">
            <w:pPr>
              <w:pStyle w:val="TableParagraph"/>
              <w:spacing w:line="243" w:lineRule="exact"/>
              <w:ind w:left="5149" w:right="5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Learning</w:t>
            </w:r>
          </w:p>
        </w:tc>
      </w:tr>
      <w:tr w:rsidR="001365ED">
        <w:trPr>
          <w:trHeight w:val="720"/>
        </w:trPr>
        <w:tc>
          <w:tcPr>
            <w:tcW w:w="1420" w:type="dxa"/>
          </w:tcPr>
          <w:p w:rsidR="001365ED" w:rsidRDefault="006C372A">
            <w:pPr>
              <w:pStyle w:val="TableParagraph"/>
              <w:spacing w:before="1"/>
              <w:ind w:right="527"/>
              <w:rPr>
                <w:b/>
                <w:sz w:val="20"/>
              </w:rPr>
            </w:pPr>
            <w:r>
              <w:rPr>
                <w:b/>
                <w:sz w:val="20"/>
              </w:rPr>
              <w:t>Pupil Premium</w:t>
            </w:r>
          </w:p>
          <w:p w:rsidR="001365ED" w:rsidRDefault="006C372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Used For</w:t>
            </w:r>
          </w:p>
        </w:tc>
        <w:tc>
          <w:tcPr>
            <w:tcW w:w="1277" w:type="dxa"/>
          </w:tcPr>
          <w:p w:rsidR="001365ED" w:rsidRDefault="006C372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Cost</w:t>
            </w:r>
          </w:p>
        </w:tc>
        <w:tc>
          <w:tcPr>
            <w:tcW w:w="2552" w:type="dxa"/>
            <w:gridSpan w:val="2"/>
          </w:tcPr>
          <w:p w:rsidR="001365ED" w:rsidRDefault="006C372A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Summary of Provision</w:t>
            </w:r>
          </w:p>
        </w:tc>
        <w:tc>
          <w:tcPr>
            <w:tcW w:w="2552" w:type="dxa"/>
          </w:tcPr>
          <w:p w:rsidR="001365ED" w:rsidRDefault="006C372A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Outcome</w:t>
            </w:r>
          </w:p>
        </w:tc>
        <w:tc>
          <w:tcPr>
            <w:tcW w:w="3264" w:type="dxa"/>
          </w:tcPr>
          <w:p w:rsidR="001365ED" w:rsidRDefault="006C372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Evaluation</w:t>
            </w:r>
          </w:p>
        </w:tc>
      </w:tr>
      <w:tr w:rsidR="001365ED">
        <w:trPr>
          <w:trHeight w:val="1700"/>
        </w:trPr>
        <w:tc>
          <w:tcPr>
            <w:tcW w:w="1420" w:type="dxa"/>
          </w:tcPr>
          <w:p w:rsidR="001365ED" w:rsidRDefault="006C372A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EYFS speech and Language</w:t>
            </w:r>
          </w:p>
        </w:tc>
        <w:tc>
          <w:tcPr>
            <w:tcW w:w="1277" w:type="dxa"/>
          </w:tcPr>
          <w:p w:rsidR="001365ED" w:rsidRDefault="006C372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£500</w:t>
            </w:r>
          </w:p>
          <w:p w:rsidR="001365ED" w:rsidRDefault="001365E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1365ED" w:rsidRDefault="006C37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£6836</w:t>
            </w:r>
          </w:p>
        </w:tc>
        <w:tc>
          <w:tcPr>
            <w:tcW w:w="2552" w:type="dxa"/>
            <w:gridSpan w:val="2"/>
          </w:tcPr>
          <w:p w:rsidR="001365ED" w:rsidRDefault="006C372A">
            <w:pPr>
              <w:pStyle w:val="TableParagraph"/>
              <w:ind w:left="103" w:right="348"/>
              <w:rPr>
                <w:sz w:val="20"/>
              </w:rPr>
            </w:pPr>
            <w:r>
              <w:rPr>
                <w:sz w:val="20"/>
              </w:rPr>
              <w:t>Assessment using Speech and  Language  Link Target pupils identified</w:t>
            </w:r>
          </w:p>
          <w:p w:rsidR="001365ED" w:rsidRDefault="006C372A">
            <w:pPr>
              <w:pStyle w:val="TableParagraph"/>
              <w:spacing w:before="1"/>
              <w:ind w:left="103" w:right="86"/>
              <w:rPr>
                <w:sz w:val="20"/>
              </w:rPr>
            </w:pPr>
            <w:r>
              <w:rPr>
                <w:sz w:val="20"/>
              </w:rPr>
              <w:t xml:space="preserve">TA delivered 1-1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Extra teacher for 2 days to develop provision for</w:t>
            </w:r>
          </w:p>
          <w:p w:rsidR="001365ED" w:rsidRDefault="006C372A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z w:val="20"/>
              </w:rPr>
              <w:t>disadvantaged pupils</w:t>
            </w:r>
          </w:p>
        </w:tc>
        <w:tc>
          <w:tcPr>
            <w:tcW w:w="2552" w:type="dxa"/>
          </w:tcPr>
          <w:p w:rsidR="001365ED" w:rsidRDefault="006C372A">
            <w:pPr>
              <w:pStyle w:val="TableParagraph"/>
              <w:ind w:left="103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Narrow the gap between disadvantaged and </w:t>
            </w:r>
            <w:proofErr w:type="spellStart"/>
            <w:r>
              <w:rPr>
                <w:sz w:val="20"/>
              </w:rPr>
              <w:t>non disadvantaged</w:t>
            </w:r>
            <w:proofErr w:type="spellEnd"/>
            <w:r>
              <w:rPr>
                <w:sz w:val="20"/>
              </w:rPr>
              <w:t xml:space="preserve"> pupils so that it is broadly in line with the national</w:t>
            </w:r>
          </w:p>
        </w:tc>
        <w:tc>
          <w:tcPr>
            <w:tcW w:w="3264" w:type="dxa"/>
          </w:tcPr>
          <w:p w:rsidR="001365ED" w:rsidRDefault="006C372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Achieved.</w:t>
            </w:r>
          </w:p>
          <w:p w:rsidR="001365ED" w:rsidRDefault="006C372A">
            <w:pPr>
              <w:pStyle w:val="TableParagraph"/>
              <w:ind w:right="474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Good Level of Development for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>disadvantaged pupils in line with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>national average for all pupils;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>attainment gap closed.</w:t>
            </w:r>
          </w:p>
          <w:p w:rsidR="001365ED" w:rsidRDefault="006C372A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The next steps will be to embed this</w:t>
            </w:r>
          </w:p>
          <w:p w:rsidR="001365ED" w:rsidRDefault="006C372A">
            <w:pPr>
              <w:pStyle w:val="TableParagraph"/>
              <w:spacing w:line="22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provision</w:t>
            </w:r>
            <w:proofErr w:type="gramEnd"/>
            <w:r>
              <w:rPr>
                <w:sz w:val="20"/>
              </w:rPr>
              <w:t xml:space="preserve"> over the coming year.</w:t>
            </w:r>
          </w:p>
        </w:tc>
      </w:tr>
      <w:tr w:rsidR="001365ED">
        <w:trPr>
          <w:trHeight w:val="3160"/>
        </w:trPr>
        <w:tc>
          <w:tcPr>
            <w:tcW w:w="1420" w:type="dxa"/>
          </w:tcPr>
          <w:p w:rsidR="001365ED" w:rsidRDefault="006C372A">
            <w:pPr>
              <w:pStyle w:val="TableParagraph"/>
              <w:ind w:right="633"/>
              <w:rPr>
                <w:sz w:val="20"/>
              </w:rPr>
            </w:pPr>
            <w:r>
              <w:rPr>
                <w:sz w:val="20"/>
              </w:rPr>
              <w:t>Wave 3 Reading</w:t>
            </w:r>
          </w:p>
        </w:tc>
        <w:tc>
          <w:tcPr>
            <w:tcW w:w="1277" w:type="dxa"/>
          </w:tcPr>
          <w:p w:rsidR="001365ED" w:rsidRDefault="001365E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1365ED" w:rsidRDefault="006C372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£18 773</w:t>
            </w:r>
          </w:p>
        </w:tc>
        <w:tc>
          <w:tcPr>
            <w:tcW w:w="2552" w:type="dxa"/>
            <w:gridSpan w:val="2"/>
          </w:tcPr>
          <w:p w:rsidR="001365ED" w:rsidRDefault="006C372A">
            <w:pPr>
              <w:pStyle w:val="TableParagraph"/>
              <w:ind w:left="103" w:right="213"/>
              <w:rPr>
                <w:sz w:val="20"/>
              </w:rPr>
            </w:pPr>
            <w:r>
              <w:rPr>
                <w:sz w:val="20"/>
              </w:rPr>
              <w:t xml:space="preserve">2 dedicated FT TAS for KS1 to deliver Wave 3 reading intervention across KS1 Project X training – reading intervention for 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z w:val="20"/>
              </w:rPr>
              <w:t xml:space="preserve"> 3s</w:t>
            </w:r>
          </w:p>
        </w:tc>
        <w:tc>
          <w:tcPr>
            <w:tcW w:w="2552" w:type="dxa"/>
          </w:tcPr>
          <w:p w:rsidR="001365ED" w:rsidRDefault="006C372A">
            <w:pPr>
              <w:pStyle w:val="TableParagraph"/>
              <w:ind w:left="103" w:right="229"/>
              <w:rPr>
                <w:sz w:val="20"/>
              </w:rPr>
            </w:pPr>
            <w:r>
              <w:rPr>
                <w:sz w:val="20"/>
              </w:rPr>
              <w:t xml:space="preserve">Gap narrows for disadvantaged pupils in reading at KS1 and 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z w:val="20"/>
              </w:rPr>
              <w:t xml:space="preserve"> 3 – more pupils working at the expected standard Improved </w:t>
            </w:r>
            <w:proofErr w:type="spellStart"/>
            <w:r>
              <w:rPr>
                <w:sz w:val="20"/>
              </w:rPr>
              <w:t>standardised</w:t>
            </w:r>
            <w:proofErr w:type="spellEnd"/>
            <w:r>
              <w:rPr>
                <w:sz w:val="20"/>
              </w:rPr>
              <w:t xml:space="preserve"> scores</w:t>
            </w:r>
          </w:p>
          <w:p w:rsidR="001365ED" w:rsidRDefault="006C372A">
            <w:pPr>
              <w:pStyle w:val="TableParagraph"/>
              <w:ind w:left="103" w:right="650"/>
              <w:rPr>
                <w:sz w:val="20"/>
              </w:rPr>
            </w:pP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z w:val="20"/>
              </w:rPr>
              <w:t xml:space="preserve"> 1 phonics pass rate continues to rise</w:t>
            </w:r>
          </w:p>
        </w:tc>
        <w:tc>
          <w:tcPr>
            <w:tcW w:w="3264" w:type="dxa"/>
          </w:tcPr>
          <w:p w:rsidR="001365ED" w:rsidRDefault="006C372A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Achieved for Year 1. Attainment gap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 xml:space="preserve">with </w:t>
            </w:r>
            <w:proofErr w:type="spellStart"/>
            <w:r>
              <w:rPr>
                <w:sz w:val="20"/>
                <w:shd w:val="clear" w:color="auto" w:fill="00FF00"/>
              </w:rPr>
              <w:t>non disadvantaged</w:t>
            </w:r>
            <w:proofErr w:type="spellEnd"/>
            <w:r>
              <w:rPr>
                <w:sz w:val="20"/>
                <w:shd w:val="clear" w:color="auto" w:fill="00FF00"/>
              </w:rPr>
              <w:t xml:space="preserve"> pupils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>virtually</w:t>
            </w:r>
            <w:r>
              <w:rPr>
                <w:sz w:val="20"/>
                <w:shd w:val="clear" w:color="auto" w:fill="00FF00"/>
              </w:rPr>
              <w:t xml:space="preserve"> closed. Challenge will be to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>maintain this as the pupils move into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>year 2.</w:t>
            </w:r>
          </w:p>
          <w:p w:rsidR="001365ED" w:rsidRDefault="006C372A">
            <w:pPr>
              <w:pStyle w:val="TableParagraph"/>
              <w:spacing w:before="1"/>
              <w:ind w:right="202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Year 3 – pupils made good progress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 xml:space="preserve">as measured by </w:t>
            </w:r>
            <w:proofErr w:type="spellStart"/>
            <w:r>
              <w:rPr>
                <w:sz w:val="20"/>
                <w:shd w:val="clear" w:color="auto" w:fill="FFFF00"/>
              </w:rPr>
              <w:t>standardised</w:t>
            </w:r>
            <w:proofErr w:type="spellEnd"/>
            <w:r>
              <w:rPr>
                <w:sz w:val="20"/>
                <w:shd w:val="clear" w:color="auto" w:fill="FFFF00"/>
              </w:rPr>
              <w:t xml:space="preserve"> scores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but remain below the expected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standard.</w:t>
            </w:r>
          </w:p>
          <w:p w:rsidR="001365ED" w:rsidRDefault="006C372A">
            <w:pPr>
              <w:pStyle w:val="TableParagraph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Phonics pass rate lower this year but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still in line with similar pupil</w:t>
            </w:r>
            <w:r>
              <w:rPr>
                <w:sz w:val="20"/>
                <w:shd w:val="clear" w:color="auto" w:fill="FFFF00"/>
              </w:rPr>
              <w:t>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nationally.  School can evidence good</w:t>
            </w:r>
          </w:p>
          <w:p w:rsidR="001365ED" w:rsidRDefault="006C372A">
            <w:pPr>
              <w:pStyle w:val="TableParagraph"/>
              <w:spacing w:before="1" w:line="225" w:lineRule="exact"/>
              <w:rPr>
                <w:sz w:val="20"/>
              </w:rPr>
            </w:pPr>
            <w:proofErr w:type="gramStart"/>
            <w:r>
              <w:rPr>
                <w:sz w:val="20"/>
                <w:shd w:val="clear" w:color="auto" w:fill="FFFF00"/>
              </w:rPr>
              <w:t>progress</w:t>
            </w:r>
            <w:proofErr w:type="gramEnd"/>
            <w:r>
              <w:rPr>
                <w:sz w:val="20"/>
                <w:shd w:val="clear" w:color="auto" w:fill="FFFF00"/>
              </w:rPr>
              <w:t xml:space="preserve"> for this group.</w:t>
            </w:r>
          </w:p>
        </w:tc>
      </w:tr>
      <w:tr w:rsidR="001365ED">
        <w:trPr>
          <w:trHeight w:val="720"/>
        </w:trPr>
        <w:tc>
          <w:tcPr>
            <w:tcW w:w="1420" w:type="dxa"/>
          </w:tcPr>
          <w:p w:rsidR="001365ED" w:rsidRDefault="006C372A">
            <w:pPr>
              <w:pStyle w:val="TableParagraph"/>
              <w:ind w:right="351"/>
              <w:rPr>
                <w:sz w:val="20"/>
              </w:rPr>
            </w:pPr>
            <w:r>
              <w:rPr>
                <w:sz w:val="20"/>
              </w:rPr>
              <w:t>Speech and Language</w:t>
            </w:r>
          </w:p>
          <w:p w:rsidR="001365ED" w:rsidRDefault="006C372A">
            <w:pPr>
              <w:pStyle w:val="TableParagraph"/>
              <w:spacing w:before="1" w:line="225" w:lineRule="exact"/>
              <w:rPr>
                <w:sz w:val="20"/>
              </w:rPr>
            </w:pPr>
            <w:r>
              <w:rPr>
                <w:sz w:val="20"/>
              </w:rPr>
              <w:t>Support</w:t>
            </w:r>
          </w:p>
        </w:tc>
        <w:tc>
          <w:tcPr>
            <w:tcW w:w="1277" w:type="dxa"/>
          </w:tcPr>
          <w:p w:rsidR="001365ED" w:rsidRDefault="001365E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1365ED" w:rsidRDefault="006C37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£8501</w:t>
            </w:r>
          </w:p>
        </w:tc>
        <w:tc>
          <w:tcPr>
            <w:tcW w:w="2552" w:type="dxa"/>
            <w:gridSpan w:val="2"/>
          </w:tcPr>
          <w:p w:rsidR="001365ED" w:rsidRDefault="006C372A">
            <w:pPr>
              <w:pStyle w:val="TableParagraph"/>
              <w:ind w:left="103" w:right="213"/>
              <w:rPr>
                <w:sz w:val="20"/>
              </w:rPr>
            </w:pPr>
            <w:r>
              <w:rPr>
                <w:sz w:val="20"/>
              </w:rPr>
              <w:t>Dedicated teacher trained TA delivering 1-1 Speech</w:t>
            </w:r>
          </w:p>
          <w:p w:rsidR="001365ED" w:rsidRDefault="006C372A">
            <w:pPr>
              <w:pStyle w:val="TableParagraph"/>
              <w:spacing w:before="1"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 xml:space="preserve">and Language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</w:p>
        </w:tc>
        <w:tc>
          <w:tcPr>
            <w:tcW w:w="2552" w:type="dxa"/>
          </w:tcPr>
          <w:p w:rsidR="001365ED" w:rsidRDefault="006C372A">
            <w:pPr>
              <w:pStyle w:val="TableParagraph"/>
              <w:ind w:left="103" w:right="71"/>
              <w:rPr>
                <w:sz w:val="20"/>
              </w:rPr>
            </w:pPr>
            <w:r>
              <w:rPr>
                <w:sz w:val="20"/>
              </w:rPr>
              <w:t>Pupils discharged from speech and language service</w:t>
            </w:r>
          </w:p>
        </w:tc>
        <w:tc>
          <w:tcPr>
            <w:tcW w:w="3264" w:type="dxa"/>
          </w:tcPr>
          <w:p w:rsidR="001365ED" w:rsidRDefault="006C372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50% discharged from service.</w:t>
            </w:r>
          </w:p>
        </w:tc>
      </w:tr>
      <w:tr w:rsidR="001365ED">
        <w:trPr>
          <w:trHeight w:val="3660"/>
        </w:trPr>
        <w:tc>
          <w:tcPr>
            <w:tcW w:w="1420" w:type="dxa"/>
          </w:tcPr>
          <w:p w:rsidR="001365ED" w:rsidRDefault="006C372A">
            <w:pPr>
              <w:pStyle w:val="TableParagraph"/>
              <w:ind w:right="163"/>
              <w:rPr>
                <w:sz w:val="20"/>
              </w:rPr>
            </w:pPr>
            <w:r>
              <w:rPr>
                <w:w w:val="95"/>
                <w:sz w:val="20"/>
              </w:rPr>
              <w:t xml:space="preserve">Achievement </w:t>
            </w:r>
            <w:r>
              <w:rPr>
                <w:sz w:val="20"/>
              </w:rPr>
              <w:t>for All – working memory project</w:t>
            </w:r>
          </w:p>
        </w:tc>
        <w:tc>
          <w:tcPr>
            <w:tcW w:w="1277" w:type="dxa"/>
          </w:tcPr>
          <w:p w:rsidR="001365ED" w:rsidRDefault="001365E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1365ED" w:rsidRDefault="006C372A">
            <w:pPr>
              <w:pStyle w:val="TableParagraph"/>
              <w:spacing w:before="1"/>
              <w:ind w:right="149"/>
              <w:rPr>
                <w:sz w:val="20"/>
              </w:rPr>
            </w:pPr>
            <w:r>
              <w:rPr>
                <w:sz w:val="20"/>
              </w:rPr>
              <w:t>Funded through PSP</w:t>
            </w:r>
          </w:p>
          <w:p w:rsidR="001365ED" w:rsidRDefault="001365E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1365ED" w:rsidRDefault="006C37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£6200</w:t>
            </w:r>
          </w:p>
          <w:p w:rsidR="001365ED" w:rsidRDefault="006C37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£10 154</w:t>
            </w:r>
          </w:p>
        </w:tc>
        <w:tc>
          <w:tcPr>
            <w:tcW w:w="2552" w:type="dxa"/>
            <w:gridSpan w:val="2"/>
          </w:tcPr>
          <w:p w:rsidR="001365ED" w:rsidRDefault="006C372A">
            <w:pPr>
              <w:pStyle w:val="TableParagraph"/>
              <w:ind w:left="103" w:right="235"/>
              <w:rPr>
                <w:sz w:val="20"/>
              </w:rPr>
            </w:pPr>
            <w:r>
              <w:rPr>
                <w:sz w:val="20"/>
              </w:rPr>
              <w:t>2 PP pupils from each class identified – ‘</w:t>
            </w:r>
            <w:proofErr w:type="spellStart"/>
            <w:r>
              <w:rPr>
                <w:sz w:val="20"/>
              </w:rPr>
              <w:t>stuck’pupils</w:t>
            </w:r>
            <w:proofErr w:type="spellEnd"/>
            <w:r>
              <w:rPr>
                <w:sz w:val="20"/>
              </w:rPr>
              <w:t xml:space="preserve"> Diagnostic assessments identifying weaknesses in WM</w:t>
            </w:r>
          </w:p>
          <w:p w:rsidR="001365ED" w:rsidRDefault="006C372A">
            <w:pPr>
              <w:pStyle w:val="TableParagraph"/>
              <w:spacing w:before="1"/>
              <w:ind w:left="103" w:right="213"/>
              <w:rPr>
                <w:sz w:val="20"/>
              </w:rPr>
            </w:pPr>
            <w:proofErr w:type="spellStart"/>
            <w:r>
              <w:rPr>
                <w:sz w:val="20"/>
              </w:rPr>
              <w:t>Personalised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designed by lead teacher and delivered by lead teacher and TA – linked to Wave 1 provision</w:t>
            </w:r>
          </w:p>
        </w:tc>
        <w:tc>
          <w:tcPr>
            <w:tcW w:w="2552" w:type="dxa"/>
          </w:tcPr>
          <w:p w:rsidR="001365ED" w:rsidRDefault="006C372A">
            <w:pPr>
              <w:pStyle w:val="TableParagraph"/>
              <w:ind w:left="103" w:right="229"/>
              <w:rPr>
                <w:sz w:val="20"/>
              </w:rPr>
            </w:pPr>
            <w:r>
              <w:rPr>
                <w:sz w:val="20"/>
              </w:rPr>
              <w:t xml:space="preserve">Improved </w:t>
            </w:r>
            <w:proofErr w:type="spellStart"/>
            <w:r>
              <w:rPr>
                <w:sz w:val="20"/>
              </w:rPr>
              <w:t>standardised</w:t>
            </w:r>
            <w:proofErr w:type="spellEnd"/>
            <w:r>
              <w:rPr>
                <w:sz w:val="20"/>
              </w:rPr>
              <w:t xml:space="preserve"> scores in diagnostic assessment</w:t>
            </w:r>
          </w:p>
          <w:p w:rsidR="001365ED" w:rsidRDefault="006C372A">
            <w:pPr>
              <w:pStyle w:val="TableParagraph"/>
              <w:ind w:left="103" w:right="169"/>
              <w:rPr>
                <w:sz w:val="20"/>
              </w:rPr>
            </w:pPr>
            <w:r>
              <w:rPr>
                <w:sz w:val="20"/>
              </w:rPr>
              <w:t>Improved attainment and accelerated progress across the curriculum – pupils using WM strategies to access learning</w:t>
            </w:r>
          </w:p>
          <w:p w:rsidR="001365ED" w:rsidRDefault="006C372A">
            <w:pPr>
              <w:pStyle w:val="TableParagraph"/>
              <w:spacing w:before="1"/>
              <w:ind w:left="103" w:right="229"/>
              <w:rPr>
                <w:sz w:val="20"/>
              </w:rPr>
            </w:pPr>
            <w:r>
              <w:rPr>
                <w:sz w:val="20"/>
              </w:rPr>
              <w:t>Joined up provision between Wave 1 teaching and Wave 3 intervention</w:t>
            </w:r>
          </w:p>
        </w:tc>
        <w:tc>
          <w:tcPr>
            <w:tcW w:w="3264" w:type="dxa"/>
          </w:tcPr>
          <w:p w:rsidR="001365ED" w:rsidRDefault="006C372A">
            <w:pPr>
              <w:pStyle w:val="TableParagraph"/>
              <w:ind w:right="406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58% of pupils show an improved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shd w:val="clear" w:color="auto" w:fill="FFFF00"/>
              </w:rPr>
              <w:t>standardised</w:t>
            </w:r>
            <w:proofErr w:type="spellEnd"/>
            <w:r>
              <w:rPr>
                <w:sz w:val="20"/>
                <w:shd w:val="clear" w:color="auto" w:fill="FFFF00"/>
              </w:rPr>
              <w:t xml:space="preserve"> score in reading; for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some pu</w:t>
            </w:r>
            <w:r>
              <w:rPr>
                <w:sz w:val="20"/>
                <w:shd w:val="clear" w:color="auto" w:fill="FFFF00"/>
              </w:rPr>
              <w:t>pils the improvement is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significant.</w:t>
            </w:r>
          </w:p>
          <w:p w:rsidR="001365ED" w:rsidRDefault="001365E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1365ED" w:rsidRDefault="006C372A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Evidence in lesson observations and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>case studies shows improved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>engagement and success in accessing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>learning.</w:t>
            </w:r>
          </w:p>
          <w:p w:rsidR="001365ED" w:rsidRDefault="006C372A"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Three weekly meetings between the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 xml:space="preserve">class teachers and TAs </w:t>
            </w:r>
            <w:proofErr w:type="gramStart"/>
            <w:r>
              <w:rPr>
                <w:sz w:val="20"/>
                <w:shd w:val="clear" w:color="auto" w:fill="FFFF00"/>
              </w:rPr>
              <w:t>has</w:t>
            </w:r>
            <w:proofErr w:type="gramEnd"/>
            <w:r>
              <w:rPr>
                <w:sz w:val="20"/>
                <w:shd w:val="clear" w:color="auto" w:fill="FFFF00"/>
              </w:rPr>
              <w:t xml:space="preserve"> been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effective in ensuring provision is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 xml:space="preserve">joined </w:t>
            </w:r>
            <w:r>
              <w:rPr>
                <w:sz w:val="20"/>
                <w:shd w:val="clear" w:color="auto" w:fill="FFFF00"/>
              </w:rPr>
              <w:t>up but this remains 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challenge.</w:t>
            </w:r>
          </w:p>
        </w:tc>
      </w:tr>
      <w:tr w:rsidR="001365ED">
        <w:trPr>
          <w:trHeight w:val="2680"/>
        </w:trPr>
        <w:tc>
          <w:tcPr>
            <w:tcW w:w="1420" w:type="dxa"/>
          </w:tcPr>
          <w:p w:rsidR="001365ED" w:rsidRDefault="006C372A">
            <w:pPr>
              <w:pStyle w:val="TableParagraph"/>
              <w:ind w:right="157"/>
              <w:rPr>
                <w:sz w:val="20"/>
              </w:rPr>
            </w:pP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z w:val="20"/>
              </w:rPr>
              <w:t xml:space="preserve"> Instant Intervention</w:t>
            </w:r>
          </w:p>
        </w:tc>
        <w:tc>
          <w:tcPr>
            <w:tcW w:w="1277" w:type="dxa"/>
          </w:tcPr>
          <w:p w:rsidR="001365ED" w:rsidRDefault="001365E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1365ED" w:rsidRDefault="006C372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SDP</w:t>
            </w:r>
          </w:p>
        </w:tc>
        <w:tc>
          <w:tcPr>
            <w:tcW w:w="2552" w:type="dxa"/>
            <w:gridSpan w:val="2"/>
          </w:tcPr>
          <w:p w:rsidR="001365ED" w:rsidRDefault="006C372A">
            <w:pPr>
              <w:pStyle w:val="TableParagraph"/>
              <w:ind w:left="103" w:right="167"/>
              <w:rPr>
                <w:sz w:val="20"/>
              </w:rPr>
            </w:pPr>
            <w:r>
              <w:rPr>
                <w:sz w:val="20"/>
              </w:rPr>
              <w:t xml:space="preserve">Daily intervention with flexible grouping delivered by class teachers based on outcomes of </w:t>
            </w: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z w:val="20"/>
              </w:rPr>
              <w:t xml:space="preserve"> lessons</w:t>
            </w:r>
          </w:p>
        </w:tc>
        <w:tc>
          <w:tcPr>
            <w:tcW w:w="2552" w:type="dxa"/>
          </w:tcPr>
          <w:p w:rsidR="001365ED" w:rsidRDefault="006C372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Disadvantaged pupils being supported to keep up with other pupils and to ‘master’ age appropriate outcomes</w:t>
            </w:r>
          </w:p>
        </w:tc>
        <w:tc>
          <w:tcPr>
            <w:tcW w:w="3264" w:type="dxa"/>
          </w:tcPr>
          <w:p w:rsidR="001365ED" w:rsidRDefault="006C372A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This has been very difficult to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implement due to time constraints of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the curriculum.</w:t>
            </w:r>
          </w:p>
          <w:p w:rsidR="001365ED" w:rsidRDefault="006C372A">
            <w:pPr>
              <w:pStyle w:val="TableParagraph"/>
              <w:ind w:right="119"/>
              <w:rPr>
                <w:sz w:val="20"/>
              </w:rPr>
            </w:pPr>
            <w:r>
              <w:rPr>
                <w:rFonts w:ascii="Times New Roman" w:hAnsi="Times New Roman"/>
                <w:spacing w:val="-50"/>
                <w:w w:val="99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 xml:space="preserve">In the lead mastery </w:t>
            </w:r>
            <w:proofErr w:type="spellStart"/>
            <w:r>
              <w:rPr>
                <w:sz w:val="20"/>
                <w:shd w:val="clear" w:color="auto" w:fill="FFFF00"/>
              </w:rPr>
              <w:t>maths</w:t>
            </w:r>
            <w:proofErr w:type="spellEnd"/>
            <w:r>
              <w:rPr>
                <w:sz w:val="20"/>
                <w:shd w:val="clear" w:color="auto" w:fill="FFFF00"/>
              </w:rPr>
              <w:t xml:space="preserve"> teacher’s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class it was successful – attainment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gaps narrowed for pupils in this class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but difficult to judge if instant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intervention played a key part in this.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 xml:space="preserve">The mastery </w:t>
            </w:r>
            <w:proofErr w:type="spellStart"/>
            <w:r>
              <w:rPr>
                <w:sz w:val="20"/>
                <w:shd w:val="clear" w:color="auto" w:fill="FFFF00"/>
              </w:rPr>
              <w:t>maths</w:t>
            </w:r>
            <w:proofErr w:type="spellEnd"/>
            <w:r>
              <w:rPr>
                <w:sz w:val="20"/>
                <w:shd w:val="clear" w:color="auto" w:fill="FFFF00"/>
              </w:rPr>
              <w:t xml:space="preserve"> teacher is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running a piece of action</w:t>
            </w:r>
            <w:r>
              <w:rPr>
                <w:spacing w:val="-14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research</w:t>
            </w:r>
          </w:p>
          <w:p w:rsidR="001365ED" w:rsidRDefault="006C372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this year looking at the impact of</w:t>
            </w:r>
          </w:p>
        </w:tc>
      </w:tr>
    </w:tbl>
    <w:p w:rsidR="001365ED" w:rsidRDefault="001365ED">
      <w:pPr>
        <w:spacing w:line="224" w:lineRule="exact"/>
        <w:rPr>
          <w:sz w:val="20"/>
        </w:rPr>
        <w:sectPr w:rsidR="001365ED">
          <w:pgSz w:w="11910" w:h="16840"/>
          <w:pgMar w:top="1420" w:right="140" w:bottom="280" w:left="480" w:header="720" w:footer="720" w:gutter="0"/>
          <w:cols w:space="720"/>
        </w:sect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277"/>
        <w:gridCol w:w="2552"/>
        <w:gridCol w:w="2552"/>
        <w:gridCol w:w="3263"/>
      </w:tblGrid>
      <w:tr w:rsidR="001365ED">
        <w:trPr>
          <w:trHeight w:val="480"/>
        </w:trPr>
        <w:tc>
          <w:tcPr>
            <w:tcW w:w="1419" w:type="dxa"/>
          </w:tcPr>
          <w:p w:rsidR="001365ED" w:rsidRDefault="001365E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1365ED" w:rsidRDefault="001365E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1365ED" w:rsidRDefault="001365E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1365ED" w:rsidRDefault="001365E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3" w:type="dxa"/>
          </w:tcPr>
          <w:p w:rsidR="001365ED" w:rsidRDefault="006C372A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instant intervention, particularly on</w:t>
            </w:r>
          </w:p>
          <w:p w:rsidR="001365ED" w:rsidRDefault="006C372A">
            <w:pPr>
              <w:pStyle w:val="TableParagraph"/>
              <w:spacing w:line="225" w:lineRule="exact"/>
              <w:rPr>
                <w:sz w:val="20"/>
              </w:rPr>
            </w:pPr>
            <w:proofErr w:type="gramStart"/>
            <w:r>
              <w:rPr>
                <w:sz w:val="20"/>
                <w:shd w:val="clear" w:color="auto" w:fill="FFFF00"/>
              </w:rPr>
              <w:t>vulnerable</w:t>
            </w:r>
            <w:proofErr w:type="gramEnd"/>
            <w:r>
              <w:rPr>
                <w:sz w:val="20"/>
                <w:shd w:val="clear" w:color="auto" w:fill="FFFF00"/>
              </w:rPr>
              <w:t xml:space="preserve"> pupils.</w:t>
            </w:r>
          </w:p>
        </w:tc>
      </w:tr>
      <w:tr w:rsidR="001365ED">
        <w:trPr>
          <w:trHeight w:val="3900"/>
        </w:trPr>
        <w:tc>
          <w:tcPr>
            <w:tcW w:w="1419" w:type="dxa"/>
          </w:tcPr>
          <w:p w:rsidR="001365ED" w:rsidRDefault="006C372A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 xml:space="preserve">Mastery </w:t>
            </w: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Coaching </w:t>
            </w:r>
            <w:r>
              <w:rPr>
                <w:sz w:val="20"/>
              </w:rPr>
              <w:t>Model</w:t>
            </w:r>
          </w:p>
        </w:tc>
        <w:tc>
          <w:tcPr>
            <w:tcW w:w="1277" w:type="dxa"/>
          </w:tcPr>
          <w:p w:rsidR="001365ED" w:rsidRDefault="001365E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1365ED" w:rsidRDefault="006C372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SDP</w:t>
            </w:r>
          </w:p>
        </w:tc>
        <w:tc>
          <w:tcPr>
            <w:tcW w:w="2552" w:type="dxa"/>
          </w:tcPr>
          <w:p w:rsidR="001365ED" w:rsidRDefault="006C372A">
            <w:pPr>
              <w:pStyle w:val="TableParagraph"/>
              <w:ind w:left="103" w:right="279"/>
              <w:rPr>
                <w:sz w:val="20"/>
              </w:rPr>
            </w:pPr>
            <w:r>
              <w:rPr>
                <w:sz w:val="20"/>
              </w:rPr>
              <w:t xml:space="preserve">Development of mastery </w:t>
            </w: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z w:val="20"/>
              </w:rPr>
              <w:t xml:space="preserve"> led by lead mastery </w:t>
            </w: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z w:val="20"/>
              </w:rPr>
              <w:t xml:space="preserve"> teacher</w:t>
            </w:r>
          </w:p>
          <w:p w:rsidR="001365ED" w:rsidRDefault="006C372A">
            <w:pPr>
              <w:pStyle w:val="TableParagraph"/>
              <w:spacing w:before="1"/>
              <w:ind w:left="103" w:right="167"/>
              <w:rPr>
                <w:sz w:val="20"/>
              </w:rPr>
            </w:pP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z w:val="20"/>
              </w:rPr>
              <w:t xml:space="preserve"> 1 teacher being coached 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z w:val="20"/>
              </w:rPr>
              <w:t xml:space="preserve"> 34 team being coached</w:t>
            </w:r>
          </w:p>
        </w:tc>
        <w:tc>
          <w:tcPr>
            <w:tcW w:w="2552" w:type="dxa"/>
          </w:tcPr>
          <w:p w:rsidR="001365ED" w:rsidRDefault="006C372A">
            <w:pPr>
              <w:pStyle w:val="TableParagraph"/>
              <w:ind w:left="103" w:right="71"/>
              <w:rPr>
                <w:sz w:val="20"/>
              </w:rPr>
            </w:pPr>
            <w:r>
              <w:rPr>
                <w:sz w:val="20"/>
              </w:rPr>
              <w:t>Disadvantaged pupils supported to ‘master’ age appropriate outcomes Increase in % disadvantaged pupils working at the expected standard</w:t>
            </w:r>
          </w:p>
          <w:p w:rsidR="001365ED" w:rsidRDefault="006C372A">
            <w:pPr>
              <w:pStyle w:val="TableParagraph"/>
              <w:spacing w:before="1"/>
              <w:ind w:left="103" w:right="198"/>
              <w:rPr>
                <w:sz w:val="20"/>
              </w:rPr>
            </w:pP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z w:val="20"/>
              </w:rPr>
              <w:t xml:space="preserve"> provision in 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z w:val="20"/>
              </w:rPr>
              <w:t xml:space="preserve"> 1 and 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z w:val="20"/>
              </w:rPr>
              <w:t xml:space="preserve"> 34 outstanding</w:t>
            </w:r>
          </w:p>
        </w:tc>
        <w:tc>
          <w:tcPr>
            <w:tcW w:w="3263" w:type="dxa"/>
          </w:tcPr>
          <w:p w:rsidR="001365ED" w:rsidRDefault="006C372A">
            <w:pPr>
              <w:pStyle w:val="TableParagraph"/>
              <w:ind w:right="212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 xml:space="preserve">Gaps narrowed in </w:t>
            </w:r>
            <w:proofErr w:type="spellStart"/>
            <w:r>
              <w:rPr>
                <w:sz w:val="20"/>
                <w:shd w:val="clear" w:color="auto" w:fill="FFFF00"/>
              </w:rPr>
              <w:t>Yr</w:t>
            </w:r>
            <w:proofErr w:type="spellEnd"/>
            <w:r>
              <w:rPr>
                <w:sz w:val="20"/>
                <w:shd w:val="clear" w:color="auto" w:fill="FFFF00"/>
              </w:rPr>
              <w:t xml:space="preserve"> 3, </w:t>
            </w:r>
            <w:proofErr w:type="spellStart"/>
            <w:r>
              <w:rPr>
                <w:sz w:val="20"/>
                <w:shd w:val="clear" w:color="auto" w:fill="FFFF00"/>
              </w:rPr>
              <w:t>Yr</w:t>
            </w:r>
            <w:proofErr w:type="spellEnd"/>
            <w:r>
              <w:rPr>
                <w:sz w:val="20"/>
                <w:shd w:val="clear" w:color="auto" w:fill="FFFF00"/>
              </w:rPr>
              <w:t xml:space="preserve"> 5 and </w:t>
            </w:r>
            <w:proofErr w:type="spellStart"/>
            <w:r>
              <w:rPr>
                <w:sz w:val="20"/>
                <w:shd w:val="clear" w:color="auto" w:fill="FFFF00"/>
              </w:rPr>
              <w:t>Yr</w:t>
            </w:r>
            <w:proofErr w:type="spellEnd"/>
            <w:r>
              <w:rPr>
                <w:sz w:val="20"/>
                <w:shd w:val="clear" w:color="auto" w:fill="FFFF00"/>
              </w:rPr>
              <w:t xml:space="preserve"> 6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though gaps remain significant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across almost all cohorts.</w:t>
            </w:r>
          </w:p>
          <w:p w:rsidR="001365ED" w:rsidRDefault="006C372A">
            <w:pPr>
              <w:pStyle w:val="TableParagraph"/>
              <w:spacing w:before="1"/>
              <w:ind w:right="424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Lesson observations show that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>children are much more secure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>mathematicians with good use of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>mathematical language and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>explanations.</w:t>
            </w:r>
          </w:p>
          <w:p w:rsidR="001365ED" w:rsidRDefault="006C372A">
            <w:pPr>
              <w:pStyle w:val="TableParagraph"/>
              <w:ind w:right="226"/>
              <w:rPr>
                <w:sz w:val="20"/>
              </w:rPr>
            </w:pPr>
            <w:proofErr w:type="spellStart"/>
            <w:r>
              <w:rPr>
                <w:sz w:val="20"/>
                <w:shd w:val="clear" w:color="auto" w:fill="FFFF00"/>
              </w:rPr>
              <w:t>Yr</w:t>
            </w:r>
            <w:proofErr w:type="spellEnd"/>
            <w:r>
              <w:rPr>
                <w:sz w:val="20"/>
                <w:shd w:val="clear" w:color="auto" w:fill="FFFF00"/>
              </w:rPr>
              <w:t xml:space="preserve"> 1 </w:t>
            </w:r>
            <w:proofErr w:type="spellStart"/>
            <w:r>
              <w:rPr>
                <w:sz w:val="20"/>
                <w:shd w:val="clear" w:color="auto" w:fill="FFFF00"/>
              </w:rPr>
              <w:t>maths</w:t>
            </w:r>
            <w:proofErr w:type="spellEnd"/>
            <w:r>
              <w:rPr>
                <w:sz w:val="20"/>
                <w:shd w:val="clear" w:color="auto" w:fill="FFFF00"/>
              </w:rPr>
              <w:t xml:space="preserve"> provision was good and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was moving towards outstanding in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the Year 3 class from the sup</w:t>
            </w:r>
            <w:r>
              <w:rPr>
                <w:sz w:val="20"/>
                <w:shd w:val="clear" w:color="auto" w:fill="FFFF00"/>
              </w:rPr>
              <w:t>port of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 xml:space="preserve">the lead </w:t>
            </w:r>
            <w:proofErr w:type="spellStart"/>
            <w:r>
              <w:rPr>
                <w:sz w:val="20"/>
                <w:shd w:val="clear" w:color="auto" w:fill="FFFF00"/>
              </w:rPr>
              <w:t>maths</w:t>
            </w:r>
            <w:proofErr w:type="spellEnd"/>
            <w:r>
              <w:rPr>
                <w:sz w:val="20"/>
                <w:shd w:val="clear" w:color="auto" w:fill="FFFF00"/>
              </w:rPr>
              <w:t xml:space="preserve"> teacher. The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coaching model is running proper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this year with the lead mastery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shd w:val="clear" w:color="auto" w:fill="FFFF00"/>
              </w:rPr>
              <w:t>maths</w:t>
            </w:r>
            <w:proofErr w:type="spellEnd"/>
            <w:r>
              <w:rPr>
                <w:sz w:val="20"/>
                <w:shd w:val="clear" w:color="auto" w:fill="FFFF00"/>
              </w:rPr>
              <w:t xml:space="preserve"> teacher dedicated to this full</w:t>
            </w:r>
          </w:p>
          <w:p w:rsidR="001365ED" w:rsidRDefault="006C372A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  <w:shd w:val="clear" w:color="auto" w:fill="FFFF00"/>
              </w:rPr>
              <w:t>time</w:t>
            </w:r>
            <w:proofErr w:type="gramEnd"/>
            <w:r>
              <w:rPr>
                <w:sz w:val="20"/>
                <w:shd w:val="clear" w:color="auto" w:fill="FFFF00"/>
              </w:rPr>
              <w:t>.</w:t>
            </w:r>
          </w:p>
        </w:tc>
      </w:tr>
      <w:tr w:rsidR="001365ED">
        <w:trPr>
          <w:trHeight w:val="1220"/>
        </w:trPr>
        <w:tc>
          <w:tcPr>
            <w:tcW w:w="1419" w:type="dxa"/>
          </w:tcPr>
          <w:p w:rsidR="001365ED" w:rsidRDefault="006C372A">
            <w:pPr>
              <w:pStyle w:val="TableParagraph"/>
              <w:spacing w:before="1"/>
              <w:ind w:right="137"/>
              <w:rPr>
                <w:sz w:val="20"/>
              </w:rPr>
            </w:pPr>
            <w:r>
              <w:rPr>
                <w:sz w:val="20"/>
              </w:rPr>
              <w:t xml:space="preserve">KS2 Phonics </w:t>
            </w:r>
            <w:r>
              <w:rPr>
                <w:w w:val="95"/>
                <w:sz w:val="20"/>
              </w:rPr>
              <w:t>intervention</w:t>
            </w:r>
          </w:p>
        </w:tc>
        <w:tc>
          <w:tcPr>
            <w:tcW w:w="1277" w:type="dxa"/>
          </w:tcPr>
          <w:p w:rsidR="001365ED" w:rsidRDefault="001365E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1365ED" w:rsidRDefault="006C372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£3188</w:t>
            </w:r>
          </w:p>
        </w:tc>
        <w:tc>
          <w:tcPr>
            <w:tcW w:w="2552" w:type="dxa"/>
          </w:tcPr>
          <w:p w:rsidR="001365ED" w:rsidRDefault="006C372A">
            <w:pPr>
              <w:pStyle w:val="TableParagraph"/>
              <w:spacing w:before="1"/>
              <w:ind w:left="103" w:right="267"/>
              <w:rPr>
                <w:sz w:val="20"/>
              </w:rPr>
            </w:pPr>
            <w:r>
              <w:rPr>
                <w:sz w:val="20"/>
              </w:rPr>
              <w:t xml:space="preserve">TA delivered phonics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delivered four times a week based on diagnostic spelling</w:t>
            </w:r>
          </w:p>
          <w:p w:rsidR="001365ED" w:rsidRDefault="006C372A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z w:val="20"/>
              </w:rPr>
              <w:t>assessment</w:t>
            </w:r>
          </w:p>
        </w:tc>
        <w:tc>
          <w:tcPr>
            <w:tcW w:w="2552" w:type="dxa"/>
          </w:tcPr>
          <w:p w:rsidR="001365ED" w:rsidRDefault="006C372A">
            <w:pPr>
              <w:pStyle w:val="TableParagraph"/>
              <w:spacing w:before="1"/>
              <w:ind w:left="103" w:right="229"/>
              <w:rPr>
                <w:sz w:val="20"/>
              </w:rPr>
            </w:pPr>
            <w:r>
              <w:rPr>
                <w:sz w:val="20"/>
              </w:rPr>
              <w:t xml:space="preserve">Improved </w:t>
            </w:r>
            <w:proofErr w:type="spellStart"/>
            <w:r>
              <w:rPr>
                <w:sz w:val="20"/>
              </w:rPr>
              <w:t>standardised</w:t>
            </w:r>
            <w:proofErr w:type="spellEnd"/>
            <w:r>
              <w:rPr>
                <w:sz w:val="20"/>
              </w:rPr>
              <w:t xml:space="preserve"> score</w:t>
            </w:r>
          </w:p>
          <w:p w:rsidR="001365ED" w:rsidRDefault="006C372A">
            <w:pPr>
              <w:pStyle w:val="TableParagraph"/>
              <w:ind w:left="103" w:right="411"/>
              <w:rPr>
                <w:sz w:val="20"/>
              </w:rPr>
            </w:pPr>
            <w:r>
              <w:rPr>
                <w:sz w:val="20"/>
              </w:rPr>
              <w:t>Improved spelling within Wave 1 writing</w:t>
            </w:r>
          </w:p>
        </w:tc>
        <w:tc>
          <w:tcPr>
            <w:tcW w:w="3263" w:type="dxa"/>
          </w:tcPr>
          <w:p w:rsidR="001365ED" w:rsidRDefault="006C372A">
            <w:pPr>
              <w:pStyle w:val="TableParagraph"/>
              <w:spacing w:before="1"/>
              <w:ind w:right="563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 xml:space="preserve">2/3 pupils’ </w:t>
            </w:r>
            <w:proofErr w:type="spellStart"/>
            <w:r>
              <w:rPr>
                <w:sz w:val="20"/>
                <w:shd w:val="clear" w:color="auto" w:fill="FFFF00"/>
              </w:rPr>
              <w:t>standardised</w:t>
            </w:r>
            <w:proofErr w:type="spellEnd"/>
            <w:r>
              <w:rPr>
                <w:sz w:val="20"/>
                <w:shd w:val="clear" w:color="auto" w:fill="FFFF00"/>
              </w:rPr>
              <w:t xml:space="preserve"> scores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improved and evidence of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application in writing.</w:t>
            </w:r>
          </w:p>
        </w:tc>
      </w:tr>
      <w:tr w:rsidR="001365ED">
        <w:trPr>
          <w:trHeight w:val="1460"/>
        </w:trPr>
        <w:tc>
          <w:tcPr>
            <w:tcW w:w="1419" w:type="dxa"/>
          </w:tcPr>
          <w:p w:rsidR="001365ED" w:rsidRDefault="006C372A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 xml:space="preserve">TA Training with Trust Educational </w:t>
            </w:r>
            <w:r>
              <w:rPr>
                <w:w w:val="95"/>
                <w:sz w:val="20"/>
              </w:rPr>
              <w:t>Psychologist</w:t>
            </w:r>
          </w:p>
        </w:tc>
        <w:tc>
          <w:tcPr>
            <w:tcW w:w="1277" w:type="dxa"/>
          </w:tcPr>
          <w:p w:rsidR="001365ED" w:rsidRDefault="001365E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1365ED" w:rsidRDefault="006C372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£600</w:t>
            </w:r>
          </w:p>
        </w:tc>
        <w:tc>
          <w:tcPr>
            <w:tcW w:w="2552" w:type="dxa"/>
          </w:tcPr>
          <w:p w:rsidR="001365ED" w:rsidRDefault="006C372A">
            <w:pPr>
              <w:pStyle w:val="TableParagraph"/>
              <w:ind w:left="103" w:right="358"/>
              <w:rPr>
                <w:sz w:val="20"/>
              </w:rPr>
            </w:pPr>
            <w:r>
              <w:rPr>
                <w:sz w:val="20"/>
              </w:rPr>
              <w:t xml:space="preserve">Bespoke training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based on the needs of Trust schools identified by the Educational Psychologist</w:t>
            </w:r>
          </w:p>
        </w:tc>
        <w:tc>
          <w:tcPr>
            <w:tcW w:w="2552" w:type="dxa"/>
          </w:tcPr>
          <w:p w:rsidR="001365ED" w:rsidRDefault="006C372A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 xml:space="preserve">CPD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successfully implemented within school and having a demonstrable impact on disadva</w:t>
            </w:r>
            <w:r>
              <w:rPr>
                <w:sz w:val="20"/>
              </w:rPr>
              <w:t>ntaged pupils</w:t>
            </w:r>
          </w:p>
        </w:tc>
        <w:tc>
          <w:tcPr>
            <w:tcW w:w="3263" w:type="dxa"/>
          </w:tcPr>
          <w:p w:rsidR="001365ED" w:rsidRDefault="006C372A">
            <w:pPr>
              <w:pStyle w:val="TableParagraph"/>
              <w:ind w:right="481"/>
              <w:rPr>
                <w:sz w:val="20"/>
              </w:rPr>
            </w:pPr>
            <w:r>
              <w:rPr>
                <w:sz w:val="20"/>
              </w:rPr>
              <w:t>TAs attended training on encouraging independence. TAs reported back it was very useful.</w:t>
            </w:r>
          </w:p>
          <w:p w:rsidR="001365ED" w:rsidRDefault="006C372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It was not monitored any further in terms of impact.</w:t>
            </w:r>
          </w:p>
          <w:p w:rsidR="001365ED" w:rsidRDefault="006C372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This will be an action for next year.</w:t>
            </w:r>
          </w:p>
        </w:tc>
      </w:tr>
      <w:tr w:rsidR="001365ED">
        <w:trPr>
          <w:trHeight w:val="1940"/>
        </w:trPr>
        <w:tc>
          <w:tcPr>
            <w:tcW w:w="1419" w:type="dxa"/>
          </w:tcPr>
          <w:p w:rsidR="001365ED" w:rsidRDefault="006C372A">
            <w:pPr>
              <w:pStyle w:val="TableParagraph"/>
              <w:ind w:right="181"/>
              <w:jc w:val="both"/>
              <w:rPr>
                <w:sz w:val="20"/>
              </w:rPr>
            </w:pPr>
            <w:r>
              <w:rPr>
                <w:sz w:val="20"/>
              </w:rPr>
              <w:t>Target setting and feedback in marking</w:t>
            </w:r>
          </w:p>
        </w:tc>
        <w:tc>
          <w:tcPr>
            <w:tcW w:w="1277" w:type="dxa"/>
          </w:tcPr>
          <w:p w:rsidR="001365ED" w:rsidRDefault="001365E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1365ED" w:rsidRDefault="006C372A">
            <w:pPr>
              <w:pStyle w:val="TableParagraph"/>
              <w:ind w:left="103" w:right="86"/>
              <w:rPr>
                <w:sz w:val="20"/>
              </w:rPr>
            </w:pPr>
            <w:r>
              <w:rPr>
                <w:sz w:val="20"/>
              </w:rPr>
              <w:t>Literacy leader support for teams in setting next step targets in writing Team leader support for teams to make written feedback effective</w:t>
            </w:r>
          </w:p>
        </w:tc>
        <w:tc>
          <w:tcPr>
            <w:tcW w:w="2552" w:type="dxa"/>
          </w:tcPr>
          <w:p w:rsidR="001365ED" w:rsidRDefault="006C372A">
            <w:pPr>
              <w:pStyle w:val="TableParagraph"/>
              <w:ind w:left="103" w:right="229"/>
              <w:rPr>
                <w:sz w:val="20"/>
              </w:rPr>
            </w:pPr>
            <w:r>
              <w:rPr>
                <w:sz w:val="20"/>
              </w:rPr>
              <w:t>Targets in writing and written feedback having a demonstrable impact on improving standards in writing</w:t>
            </w:r>
          </w:p>
          <w:p w:rsidR="001365ED" w:rsidRDefault="006C372A">
            <w:pPr>
              <w:pStyle w:val="TableParagraph"/>
              <w:spacing w:before="1" w:line="242" w:lineRule="exact"/>
              <w:ind w:left="103"/>
              <w:rPr>
                <w:sz w:val="20"/>
              </w:rPr>
            </w:pPr>
            <w:r>
              <w:rPr>
                <w:sz w:val="20"/>
              </w:rPr>
              <w:t>Pupils know targets and can</w:t>
            </w:r>
          </w:p>
          <w:p w:rsidR="001365ED" w:rsidRDefault="006C372A">
            <w:pPr>
              <w:pStyle w:val="TableParagraph"/>
              <w:spacing w:line="240" w:lineRule="atLeast"/>
              <w:ind w:left="103"/>
              <w:rPr>
                <w:sz w:val="20"/>
              </w:rPr>
            </w:pPr>
            <w:r>
              <w:rPr>
                <w:sz w:val="20"/>
              </w:rPr>
              <w:t>explain the improvements they have made in writing</w:t>
            </w:r>
          </w:p>
        </w:tc>
        <w:tc>
          <w:tcPr>
            <w:tcW w:w="3263" w:type="dxa"/>
          </w:tcPr>
          <w:p w:rsidR="001365ED" w:rsidRDefault="006C372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Partially achieved.</w:t>
            </w:r>
          </w:p>
          <w:p w:rsidR="001365ED" w:rsidRDefault="006C372A">
            <w:pPr>
              <w:pStyle w:val="TableParagraph"/>
              <w:ind w:right="178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Gaps in writing narrowed and pupils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are increasingly able to articulate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what their targets are and how their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writing has improved.</w:t>
            </w:r>
          </w:p>
        </w:tc>
      </w:tr>
      <w:tr w:rsidR="001365ED">
        <w:trPr>
          <w:trHeight w:val="1700"/>
        </w:trPr>
        <w:tc>
          <w:tcPr>
            <w:tcW w:w="1419" w:type="dxa"/>
          </w:tcPr>
          <w:p w:rsidR="001365ED" w:rsidRDefault="006C372A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Pupil progress meetings</w:t>
            </w:r>
          </w:p>
        </w:tc>
        <w:tc>
          <w:tcPr>
            <w:tcW w:w="1277" w:type="dxa"/>
          </w:tcPr>
          <w:p w:rsidR="001365ED" w:rsidRDefault="001365E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1365ED" w:rsidRDefault="006C372A">
            <w:pPr>
              <w:pStyle w:val="TableParagraph"/>
              <w:ind w:left="103" w:right="167"/>
              <w:rPr>
                <w:sz w:val="20"/>
              </w:rPr>
            </w:pPr>
            <w:r>
              <w:rPr>
                <w:sz w:val="20"/>
              </w:rPr>
              <w:t xml:space="preserve">½ termly progress meetings with teams led by HT, DH and </w:t>
            </w:r>
            <w:proofErr w:type="spellStart"/>
            <w:r>
              <w:rPr>
                <w:sz w:val="20"/>
              </w:rPr>
              <w:t>SenCo</w:t>
            </w:r>
            <w:proofErr w:type="spellEnd"/>
            <w:r>
              <w:rPr>
                <w:sz w:val="20"/>
              </w:rPr>
              <w:t>.</w:t>
            </w:r>
          </w:p>
          <w:p w:rsidR="001365ED" w:rsidRDefault="006C372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 xml:space="preserve">Achievement of disadvantaged pupils discussed and </w:t>
            </w:r>
            <w:proofErr w:type="spellStart"/>
            <w:r>
              <w:rPr>
                <w:sz w:val="20"/>
              </w:rPr>
              <w:t>analysed</w:t>
            </w:r>
            <w:proofErr w:type="spellEnd"/>
          </w:p>
        </w:tc>
        <w:tc>
          <w:tcPr>
            <w:tcW w:w="2552" w:type="dxa"/>
          </w:tcPr>
          <w:p w:rsidR="001365ED" w:rsidRDefault="006C372A">
            <w:pPr>
              <w:pStyle w:val="TableParagraph"/>
              <w:ind w:left="103" w:right="71"/>
              <w:rPr>
                <w:sz w:val="20"/>
              </w:rPr>
            </w:pPr>
            <w:r>
              <w:rPr>
                <w:sz w:val="20"/>
              </w:rPr>
              <w:t>All disadvantaged pupils are making at least good progress with increasingly % working at and above the expected standard Attainment g</w:t>
            </w:r>
            <w:r>
              <w:rPr>
                <w:sz w:val="20"/>
              </w:rPr>
              <w:t>aps narrowing</w:t>
            </w:r>
          </w:p>
        </w:tc>
        <w:tc>
          <w:tcPr>
            <w:tcW w:w="3263" w:type="dxa"/>
          </w:tcPr>
          <w:p w:rsidR="001365ED" w:rsidRDefault="006C372A">
            <w:pPr>
              <w:pStyle w:val="TableParagraph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 xml:space="preserve">Evidence from book </w:t>
            </w:r>
            <w:proofErr w:type="spellStart"/>
            <w:r>
              <w:rPr>
                <w:sz w:val="20"/>
                <w:shd w:val="clear" w:color="auto" w:fill="FFFF00"/>
              </w:rPr>
              <w:t>scrutinies</w:t>
            </w:r>
            <w:proofErr w:type="spellEnd"/>
            <w:r>
              <w:rPr>
                <w:sz w:val="20"/>
                <w:shd w:val="clear" w:color="auto" w:fill="FFFF00"/>
              </w:rPr>
              <w:t xml:space="preserve"> and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shd w:val="clear" w:color="auto" w:fill="FFFF00"/>
              </w:rPr>
              <w:t>standardised</w:t>
            </w:r>
            <w:proofErr w:type="spellEnd"/>
            <w:r>
              <w:rPr>
                <w:sz w:val="20"/>
                <w:shd w:val="clear" w:color="auto" w:fill="FFFF00"/>
              </w:rPr>
              <w:t xml:space="preserve"> scores showed most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pupils made progress. However, this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was not always reflected in the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expected standard data where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attainment gaps widened in some</w:t>
            </w:r>
          </w:p>
          <w:p w:rsidR="001365ED" w:rsidRDefault="006C372A">
            <w:pPr>
              <w:pStyle w:val="TableParagraph"/>
              <w:spacing w:before="1" w:line="225" w:lineRule="exact"/>
              <w:rPr>
                <w:sz w:val="20"/>
              </w:rPr>
            </w:pPr>
            <w:proofErr w:type="gramStart"/>
            <w:r>
              <w:rPr>
                <w:sz w:val="20"/>
                <w:shd w:val="clear" w:color="auto" w:fill="FFFF00"/>
              </w:rPr>
              <w:t>subjects</w:t>
            </w:r>
            <w:proofErr w:type="gramEnd"/>
            <w:r>
              <w:rPr>
                <w:sz w:val="20"/>
                <w:shd w:val="clear" w:color="auto" w:fill="FFFF00"/>
              </w:rPr>
              <w:t xml:space="preserve"> and some cohorts.</w:t>
            </w:r>
          </w:p>
        </w:tc>
      </w:tr>
    </w:tbl>
    <w:p w:rsidR="001365ED" w:rsidRDefault="001365ED">
      <w:pPr>
        <w:spacing w:line="225" w:lineRule="exact"/>
        <w:rPr>
          <w:sz w:val="20"/>
        </w:rPr>
        <w:sectPr w:rsidR="001365ED">
          <w:pgSz w:w="11910" w:h="16840"/>
          <w:pgMar w:top="1420" w:right="140" w:bottom="280" w:left="480" w:header="720" w:footer="720" w:gutter="0"/>
          <w:cols w:space="720"/>
        </w:sect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852"/>
        <w:gridCol w:w="2516"/>
        <w:gridCol w:w="3120"/>
        <w:gridCol w:w="2727"/>
      </w:tblGrid>
      <w:tr w:rsidR="001365ED">
        <w:trPr>
          <w:trHeight w:val="480"/>
        </w:trPr>
        <w:tc>
          <w:tcPr>
            <w:tcW w:w="11059" w:type="dxa"/>
            <w:gridSpan w:val="5"/>
            <w:shd w:val="clear" w:color="auto" w:fill="9BBA58"/>
          </w:tcPr>
          <w:p w:rsidR="001365ED" w:rsidRDefault="006C372A">
            <w:pPr>
              <w:pStyle w:val="TableParagraph"/>
              <w:spacing w:line="236" w:lineRule="exact"/>
              <w:ind w:left="4635" w:right="46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Wider Outcomes</w:t>
            </w:r>
          </w:p>
        </w:tc>
      </w:tr>
      <w:tr w:rsidR="001365ED">
        <w:trPr>
          <w:trHeight w:val="480"/>
        </w:trPr>
        <w:tc>
          <w:tcPr>
            <w:tcW w:w="1844" w:type="dxa"/>
          </w:tcPr>
          <w:p w:rsidR="001365ED" w:rsidRDefault="006C372A">
            <w:pPr>
              <w:pStyle w:val="TableParagraph"/>
              <w:spacing w:line="23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Pupil Premium</w:t>
            </w:r>
          </w:p>
          <w:p w:rsidR="001365ED" w:rsidRDefault="006C372A">
            <w:pPr>
              <w:pStyle w:val="TableParagraph"/>
              <w:spacing w:line="23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Used For</w:t>
            </w:r>
          </w:p>
        </w:tc>
        <w:tc>
          <w:tcPr>
            <w:tcW w:w="852" w:type="dxa"/>
          </w:tcPr>
          <w:p w:rsidR="001365ED" w:rsidRDefault="006C372A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Cost</w:t>
            </w:r>
          </w:p>
        </w:tc>
        <w:tc>
          <w:tcPr>
            <w:tcW w:w="2516" w:type="dxa"/>
          </w:tcPr>
          <w:p w:rsidR="001365ED" w:rsidRDefault="006C372A">
            <w:pPr>
              <w:pStyle w:val="TableParagraph"/>
              <w:spacing w:line="236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Summary of Provision</w:t>
            </w:r>
          </w:p>
        </w:tc>
        <w:tc>
          <w:tcPr>
            <w:tcW w:w="3120" w:type="dxa"/>
          </w:tcPr>
          <w:p w:rsidR="001365ED" w:rsidRDefault="006C372A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Outcome</w:t>
            </w:r>
          </w:p>
        </w:tc>
        <w:tc>
          <w:tcPr>
            <w:tcW w:w="2727" w:type="dxa"/>
          </w:tcPr>
          <w:p w:rsidR="001365ED" w:rsidRDefault="006C372A">
            <w:pPr>
              <w:pStyle w:val="TableParagraph"/>
              <w:spacing w:line="236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Evaluation</w:t>
            </w:r>
          </w:p>
        </w:tc>
      </w:tr>
      <w:tr w:rsidR="001365ED">
        <w:trPr>
          <w:trHeight w:val="1940"/>
        </w:trPr>
        <w:tc>
          <w:tcPr>
            <w:tcW w:w="1844" w:type="dxa"/>
          </w:tcPr>
          <w:p w:rsidR="001365ED" w:rsidRDefault="006C372A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Homework Club</w:t>
            </w:r>
          </w:p>
        </w:tc>
        <w:tc>
          <w:tcPr>
            <w:tcW w:w="852" w:type="dxa"/>
          </w:tcPr>
          <w:p w:rsidR="001365ED" w:rsidRDefault="001365E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</w:tcPr>
          <w:p w:rsidR="001365ED" w:rsidRDefault="006C372A">
            <w:pPr>
              <w:pStyle w:val="TableParagraph"/>
              <w:ind w:left="100" w:right="95"/>
              <w:rPr>
                <w:sz w:val="20"/>
              </w:rPr>
            </w:pPr>
            <w:r>
              <w:rPr>
                <w:sz w:val="20"/>
              </w:rPr>
              <w:t xml:space="preserve">Twice weekly homework club for disadvantaged pupils delivered by </w:t>
            </w:r>
            <w:proofErr w:type="spellStart"/>
            <w:r>
              <w:rPr>
                <w:sz w:val="20"/>
              </w:rPr>
              <w:t>SenCo</w:t>
            </w:r>
            <w:proofErr w:type="spellEnd"/>
            <w:r>
              <w:rPr>
                <w:sz w:val="20"/>
              </w:rPr>
              <w:t xml:space="preserve"> and Lead mastery </w:t>
            </w: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z w:val="20"/>
              </w:rPr>
              <w:t xml:space="preserve"> teacher</w:t>
            </w:r>
          </w:p>
          <w:p w:rsidR="001365ED" w:rsidRDefault="006C372A">
            <w:pPr>
              <w:pStyle w:val="TableParagraph"/>
              <w:spacing w:before="9"/>
              <w:ind w:left="100" w:right="95"/>
              <w:rPr>
                <w:sz w:val="20"/>
              </w:rPr>
            </w:pPr>
            <w:r>
              <w:rPr>
                <w:sz w:val="20"/>
              </w:rPr>
              <w:t>Pupils actively recruited and use time to work on basic</w:t>
            </w:r>
          </w:p>
          <w:p w:rsidR="001365ED" w:rsidRDefault="006C372A">
            <w:pPr>
              <w:pStyle w:val="TableParagraph"/>
              <w:spacing w:line="231" w:lineRule="exact"/>
              <w:ind w:left="100"/>
              <w:rPr>
                <w:sz w:val="20"/>
              </w:rPr>
            </w:pPr>
            <w:r>
              <w:rPr>
                <w:sz w:val="20"/>
              </w:rPr>
              <w:t>skills</w:t>
            </w:r>
          </w:p>
        </w:tc>
        <w:tc>
          <w:tcPr>
            <w:tcW w:w="3120" w:type="dxa"/>
          </w:tcPr>
          <w:p w:rsidR="001365ED" w:rsidRDefault="006C372A">
            <w:pPr>
              <w:pStyle w:val="TableParagraph"/>
              <w:ind w:right="296"/>
              <w:rPr>
                <w:sz w:val="20"/>
              </w:rPr>
            </w:pPr>
            <w:r>
              <w:rPr>
                <w:sz w:val="20"/>
              </w:rPr>
              <w:t>Improved fluency in procedural skills</w:t>
            </w:r>
          </w:p>
          <w:p w:rsidR="001365ED" w:rsidRDefault="006C372A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Evidence of skills being used to support working memory</w:t>
            </w:r>
          </w:p>
        </w:tc>
        <w:tc>
          <w:tcPr>
            <w:tcW w:w="2727" w:type="dxa"/>
          </w:tcPr>
          <w:p w:rsidR="001365ED" w:rsidRDefault="006C372A">
            <w:pPr>
              <w:pStyle w:val="TableParagraph"/>
              <w:ind w:left="103" w:right="304"/>
              <w:rPr>
                <w:sz w:val="20"/>
              </w:rPr>
            </w:pPr>
            <w:r>
              <w:rPr>
                <w:sz w:val="20"/>
                <w:shd w:val="clear" w:color="auto" w:fill="FF0000"/>
              </w:rPr>
              <w:t>Club started but not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0000"/>
              </w:rPr>
              <w:t>maintained due to staffing.</w:t>
            </w:r>
          </w:p>
          <w:p w:rsidR="001365ED" w:rsidRDefault="006C372A">
            <w:pPr>
              <w:pStyle w:val="TableParagraph"/>
              <w:spacing w:before="9"/>
              <w:ind w:left="103" w:right="129"/>
              <w:jc w:val="both"/>
              <w:rPr>
                <w:sz w:val="20"/>
              </w:rPr>
            </w:pPr>
            <w:r>
              <w:rPr>
                <w:sz w:val="20"/>
              </w:rPr>
              <w:t>A study club will start this year which the children will be able to access.</w:t>
            </w:r>
          </w:p>
        </w:tc>
      </w:tr>
      <w:tr w:rsidR="001365ED">
        <w:trPr>
          <w:trHeight w:val="960"/>
        </w:trPr>
        <w:tc>
          <w:tcPr>
            <w:tcW w:w="1844" w:type="dxa"/>
          </w:tcPr>
          <w:p w:rsidR="001365ED" w:rsidRDefault="006C372A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Parent Workshops</w:t>
            </w:r>
          </w:p>
        </w:tc>
        <w:tc>
          <w:tcPr>
            <w:tcW w:w="852" w:type="dxa"/>
          </w:tcPr>
          <w:p w:rsidR="001365ED" w:rsidRDefault="001365E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</w:tcPr>
          <w:p w:rsidR="001365ED" w:rsidRDefault="006C372A">
            <w:pPr>
              <w:pStyle w:val="TableParagraph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of parent workshops:</w:t>
            </w:r>
          </w:p>
          <w:p w:rsidR="001365ED" w:rsidRDefault="006C372A">
            <w:pPr>
              <w:pStyle w:val="TableParagraph"/>
              <w:spacing w:before="9" w:line="243" w:lineRule="exact"/>
              <w:ind w:left="100"/>
              <w:rPr>
                <w:sz w:val="20"/>
              </w:rPr>
            </w:pPr>
            <w:r>
              <w:rPr>
                <w:sz w:val="20"/>
              </w:rPr>
              <w:t>Phonics</w:t>
            </w:r>
          </w:p>
          <w:p w:rsidR="001365ED" w:rsidRDefault="006C372A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Maths</w:t>
            </w:r>
            <w:proofErr w:type="spellEnd"/>
          </w:p>
        </w:tc>
        <w:tc>
          <w:tcPr>
            <w:tcW w:w="3120" w:type="dxa"/>
          </w:tcPr>
          <w:p w:rsidR="001365ED" w:rsidRDefault="006C37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Evidence of improved support for disadvantaged pupils at home resulting in accelerating progress</w:t>
            </w:r>
          </w:p>
        </w:tc>
        <w:tc>
          <w:tcPr>
            <w:tcW w:w="2727" w:type="dxa"/>
          </w:tcPr>
          <w:p w:rsidR="001365ED" w:rsidRDefault="006C372A">
            <w:pPr>
              <w:pStyle w:val="TableParagraph"/>
              <w:ind w:left="103" w:right="304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Some parents attended all –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gaps narrowed.</w:t>
            </w:r>
          </w:p>
        </w:tc>
      </w:tr>
      <w:tr w:rsidR="001365ED">
        <w:trPr>
          <w:trHeight w:val="2920"/>
        </w:trPr>
        <w:tc>
          <w:tcPr>
            <w:tcW w:w="1844" w:type="dxa"/>
          </w:tcPr>
          <w:p w:rsidR="001365ED" w:rsidRDefault="006C372A">
            <w:pPr>
              <w:pStyle w:val="TableParagraph"/>
              <w:ind w:right="402"/>
              <w:jc w:val="both"/>
              <w:rPr>
                <w:sz w:val="20"/>
              </w:rPr>
            </w:pPr>
            <w:r>
              <w:rPr>
                <w:sz w:val="20"/>
              </w:rPr>
              <w:t>Clubs – targeted recruitment and specific clubs</w:t>
            </w:r>
          </w:p>
        </w:tc>
        <w:tc>
          <w:tcPr>
            <w:tcW w:w="852" w:type="dxa"/>
          </w:tcPr>
          <w:p w:rsidR="001365ED" w:rsidRDefault="001365E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</w:tcPr>
          <w:p w:rsidR="001365ED" w:rsidRDefault="006C372A">
            <w:pPr>
              <w:pStyle w:val="TableParagraph"/>
              <w:ind w:left="100" w:right="178"/>
              <w:rPr>
                <w:sz w:val="20"/>
              </w:rPr>
            </w:pPr>
            <w:r>
              <w:rPr>
                <w:sz w:val="20"/>
              </w:rPr>
              <w:t>Pupils get first refusal to all clubs</w:t>
            </w:r>
          </w:p>
          <w:p w:rsidR="001365ED" w:rsidRDefault="006C372A">
            <w:pPr>
              <w:pStyle w:val="TableParagraph"/>
              <w:spacing w:before="9"/>
              <w:ind w:left="100" w:right="577"/>
              <w:rPr>
                <w:sz w:val="20"/>
              </w:rPr>
            </w:pPr>
            <w:r>
              <w:rPr>
                <w:sz w:val="20"/>
              </w:rPr>
              <w:t xml:space="preserve">Pupils are targeted </w:t>
            </w:r>
            <w:proofErr w:type="spellStart"/>
            <w:r>
              <w:rPr>
                <w:sz w:val="20"/>
              </w:rPr>
              <w:t>Parittipcation</w:t>
            </w:r>
            <w:proofErr w:type="spellEnd"/>
            <w:r>
              <w:rPr>
                <w:sz w:val="20"/>
              </w:rPr>
              <w:t xml:space="preserve"> in wider activities such as the Disability Games for </w:t>
            </w:r>
            <w:proofErr w:type="spellStart"/>
            <w:r>
              <w:rPr>
                <w:sz w:val="20"/>
              </w:rPr>
              <w:t>disadvvantegd</w:t>
            </w:r>
            <w:proofErr w:type="spellEnd"/>
            <w:r>
              <w:rPr>
                <w:sz w:val="20"/>
              </w:rPr>
              <w:t xml:space="preserve"> pupils</w:t>
            </w:r>
          </w:p>
        </w:tc>
        <w:tc>
          <w:tcPr>
            <w:tcW w:w="3120" w:type="dxa"/>
          </w:tcPr>
          <w:p w:rsidR="001365ED" w:rsidRDefault="006C372A">
            <w:pPr>
              <w:pStyle w:val="TableParagraph"/>
              <w:ind w:right="296"/>
              <w:rPr>
                <w:sz w:val="20"/>
              </w:rPr>
            </w:pPr>
            <w:r>
              <w:rPr>
                <w:sz w:val="20"/>
              </w:rPr>
              <w:t>All disadvantaged pupils attend a club during the academic year notably from nurture class</w:t>
            </w:r>
          </w:p>
          <w:p w:rsidR="001365ED" w:rsidRDefault="006C372A">
            <w:pPr>
              <w:pStyle w:val="TableParagraph"/>
              <w:spacing w:before="9"/>
              <w:ind w:right="235"/>
              <w:rPr>
                <w:sz w:val="20"/>
              </w:rPr>
            </w:pPr>
            <w:r>
              <w:rPr>
                <w:sz w:val="20"/>
              </w:rPr>
              <w:t>Pupils can explain how this has helped them to develop a Growth Mindset</w:t>
            </w:r>
          </w:p>
          <w:p w:rsidR="001365ED" w:rsidRDefault="006C372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All pupils groups across the school</w:t>
            </w:r>
          </w:p>
          <w:p w:rsidR="001365ED" w:rsidRDefault="006C37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e.g. school council, are representative</w:t>
            </w:r>
          </w:p>
        </w:tc>
        <w:tc>
          <w:tcPr>
            <w:tcW w:w="2727" w:type="dxa"/>
          </w:tcPr>
          <w:p w:rsidR="001365ED" w:rsidRDefault="006C372A">
            <w:pPr>
              <w:pStyle w:val="TableParagraph"/>
              <w:spacing w:line="236" w:lineRule="exact"/>
              <w:ind w:left="103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Achieved - 100% t</w:t>
            </w:r>
            <w:r>
              <w:rPr>
                <w:sz w:val="20"/>
                <w:shd w:val="clear" w:color="auto" w:fill="00FF00"/>
              </w:rPr>
              <w:t>ake up.</w:t>
            </w:r>
          </w:p>
          <w:p w:rsidR="001365ED" w:rsidRDefault="001365E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1365ED" w:rsidRDefault="006C372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Achieved – see Mindset Book</w:t>
            </w:r>
          </w:p>
          <w:p w:rsidR="001365ED" w:rsidRDefault="001365E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1365ED" w:rsidRDefault="006C372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Achieved – leaders of clubs,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 xml:space="preserve">school council, </w:t>
            </w:r>
            <w:proofErr w:type="spellStart"/>
            <w:r>
              <w:rPr>
                <w:sz w:val="20"/>
                <w:shd w:val="clear" w:color="auto" w:fill="00FF00"/>
              </w:rPr>
              <w:t>etc</w:t>
            </w:r>
            <w:proofErr w:type="spellEnd"/>
            <w:r>
              <w:rPr>
                <w:sz w:val="20"/>
                <w:shd w:val="clear" w:color="auto" w:fill="00FF00"/>
              </w:rPr>
              <w:t xml:space="preserve"> recruiting 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>representative % of pupil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>premium children.</w:t>
            </w:r>
          </w:p>
        </w:tc>
      </w:tr>
      <w:tr w:rsidR="001365ED">
        <w:trPr>
          <w:trHeight w:val="1700"/>
        </w:trPr>
        <w:tc>
          <w:tcPr>
            <w:tcW w:w="1844" w:type="dxa"/>
          </w:tcPr>
          <w:p w:rsidR="001365ED" w:rsidRDefault="006C37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Parent Support advisor and Parent Support Worker in place</w:t>
            </w:r>
          </w:p>
        </w:tc>
        <w:tc>
          <w:tcPr>
            <w:tcW w:w="852" w:type="dxa"/>
          </w:tcPr>
          <w:p w:rsidR="001365ED" w:rsidRDefault="001365ED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1365ED" w:rsidRDefault="006C37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£12580</w:t>
            </w:r>
          </w:p>
        </w:tc>
        <w:tc>
          <w:tcPr>
            <w:tcW w:w="2516" w:type="dxa"/>
          </w:tcPr>
          <w:p w:rsidR="001365ED" w:rsidRDefault="006C372A">
            <w:pPr>
              <w:pStyle w:val="TableParagraph"/>
              <w:ind w:left="100" w:right="513"/>
              <w:rPr>
                <w:sz w:val="20"/>
              </w:rPr>
            </w:pPr>
            <w:r>
              <w:rPr>
                <w:sz w:val="20"/>
              </w:rPr>
              <w:t>PSA working with most vulnerable families</w:t>
            </w:r>
          </w:p>
          <w:p w:rsidR="001365ED" w:rsidRDefault="006C372A">
            <w:pPr>
              <w:pStyle w:val="TableParagraph"/>
              <w:spacing w:before="9"/>
              <w:ind w:left="100" w:right="259"/>
              <w:rPr>
                <w:sz w:val="20"/>
              </w:rPr>
            </w:pPr>
            <w:r>
              <w:rPr>
                <w:sz w:val="20"/>
              </w:rPr>
              <w:t>TA Parent Support worker working with most vulnerable families via Parent Café, Family Thrive</w:t>
            </w:r>
          </w:p>
          <w:p w:rsidR="001365ED" w:rsidRDefault="006C372A">
            <w:pPr>
              <w:pStyle w:val="TableParagraph"/>
              <w:spacing w:line="230" w:lineRule="exact"/>
              <w:ind w:left="100"/>
              <w:rPr>
                <w:sz w:val="20"/>
              </w:rPr>
            </w:pPr>
            <w:r>
              <w:rPr>
                <w:sz w:val="20"/>
              </w:rPr>
              <w:t>and Nurture Class</w:t>
            </w:r>
          </w:p>
        </w:tc>
        <w:tc>
          <w:tcPr>
            <w:tcW w:w="3120" w:type="dxa"/>
          </w:tcPr>
          <w:p w:rsidR="001365ED" w:rsidRDefault="006C372A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Improved outcomes for disadvantaged pupils whose families are working with PSA and PSW.</w:t>
            </w:r>
          </w:p>
        </w:tc>
        <w:tc>
          <w:tcPr>
            <w:tcW w:w="2727" w:type="dxa"/>
          </w:tcPr>
          <w:p w:rsidR="001365ED" w:rsidRDefault="006C372A">
            <w:pPr>
              <w:pStyle w:val="TableParagraph"/>
              <w:ind w:left="103" w:right="36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Targets have been set with the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PSA but these have not yet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been evaluated.</w:t>
            </w:r>
          </w:p>
          <w:p w:rsidR="001365ED" w:rsidRDefault="006C372A">
            <w:pPr>
              <w:pStyle w:val="TableParagraph"/>
              <w:spacing w:before="6"/>
              <w:ind w:left="103" w:right="135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Working with most vulnerable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families.</w:t>
            </w:r>
          </w:p>
        </w:tc>
      </w:tr>
    </w:tbl>
    <w:p w:rsidR="001365ED" w:rsidRDefault="001365ED">
      <w:pPr>
        <w:rPr>
          <w:sz w:val="20"/>
        </w:rPr>
        <w:sectPr w:rsidR="001365ED">
          <w:pgSz w:w="11910" w:h="16840"/>
          <w:pgMar w:top="1160" w:right="300" w:bottom="280" w:left="320" w:header="720" w:footer="720" w:gutter="0"/>
          <w:cols w:space="720"/>
        </w:sect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852"/>
        <w:gridCol w:w="2835"/>
        <w:gridCol w:w="2660"/>
        <w:gridCol w:w="2869"/>
      </w:tblGrid>
      <w:tr w:rsidR="001365ED">
        <w:trPr>
          <w:trHeight w:val="480"/>
        </w:trPr>
        <w:tc>
          <w:tcPr>
            <w:tcW w:w="11059" w:type="dxa"/>
            <w:gridSpan w:val="5"/>
            <w:shd w:val="clear" w:color="auto" w:fill="7039A8"/>
          </w:tcPr>
          <w:p w:rsidR="001365ED" w:rsidRDefault="006C372A">
            <w:pPr>
              <w:pStyle w:val="TableParagraph"/>
              <w:spacing w:line="236" w:lineRule="exact"/>
              <w:ind w:left="4636" w:right="46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Social and Emotional</w:t>
            </w:r>
          </w:p>
        </w:tc>
      </w:tr>
      <w:tr w:rsidR="001365ED">
        <w:trPr>
          <w:trHeight w:val="480"/>
        </w:trPr>
        <w:tc>
          <w:tcPr>
            <w:tcW w:w="1844" w:type="dxa"/>
          </w:tcPr>
          <w:p w:rsidR="001365ED" w:rsidRDefault="006C372A">
            <w:pPr>
              <w:pStyle w:val="TableParagraph"/>
              <w:spacing w:line="23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Pupil Premium</w:t>
            </w:r>
          </w:p>
          <w:p w:rsidR="001365ED" w:rsidRDefault="006C372A">
            <w:pPr>
              <w:pStyle w:val="TableParagraph"/>
              <w:spacing w:line="23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Used For</w:t>
            </w:r>
          </w:p>
        </w:tc>
        <w:tc>
          <w:tcPr>
            <w:tcW w:w="852" w:type="dxa"/>
          </w:tcPr>
          <w:p w:rsidR="001365ED" w:rsidRDefault="006C372A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Cost</w:t>
            </w:r>
          </w:p>
        </w:tc>
        <w:tc>
          <w:tcPr>
            <w:tcW w:w="2835" w:type="dxa"/>
          </w:tcPr>
          <w:p w:rsidR="001365ED" w:rsidRDefault="006C372A">
            <w:pPr>
              <w:pStyle w:val="TableParagraph"/>
              <w:spacing w:line="236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Summary of Provision</w:t>
            </w:r>
          </w:p>
        </w:tc>
        <w:tc>
          <w:tcPr>
            <w:tcW w:w="2660" w:type="dxa"/>
          </w:tcPr>
          <w:p w:rsidR="001365ED" w:rsidRDefault="006C372A">
            <w:pPr>
              <w:pStyle w:val="TableParagraph"/>
              <w:spacing w:line="236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Outcome</w:t>
            </w:r>
          </w:p>
        </w:tc>
        <w:tc>
          <w:tcPr>
            <w:tcW w:w="2869" w:type="dxa"/>
          </w:tcPr>
          <w:p w:rsidR="001365ED" w:rsidRDefault="006C372A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Evaluation</w:t>
            </w:r>
          </w:p>
        </w:tc>
      </w:tr>
      <w:tr w:rsidR="001365ED">
        <w:trPr>
          <w:trHeight w:val="2180"/>
        </w:trPr>
        <w:tc>
          <w:tcPr>
            <w:tcW w:w="1844" w:type="dxa"/>
          </w:tcPr>
          <w:p w:rsidR="001365ED" w:rsidRDefault="006C372A">
            <w:pPr>
              <w:pStyle w:val="TableParagraph"/>
              <w:ind w:right="662"/>
              <w:rPr>
                <w:sz w:val="20"/>
              </w:rPr>
            </w:pPr>
            <w:r>
              <w:rPr>
                <w:sz w:val="20"/>
              </w:rPr>
              <w:t>Thrive based nurture class</w:t>
            </w:r>
          </w:p>
        </w:tc>
        <w:tc>
          <w:tcPr>
            <w:tcW w:w="852" w:type="dxa"/>
          </w:tcPr>
          <w:p w:rsidR="001365ED" w:rsidRDefault="006C372A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£44576</w:t>
            </w:r>
          </w:p>
        </w:tc>
        <w:tc>
          <w:tcPr>
            <w:tcW w:w="2835" w:type="dxa"/>
          </w:tcPr>
          <w:p w:rsidR="001365ED" w:rsidRDefault="006C372A">
            <w:pPr>
              <w:pStyle w:val="TableParagraph"/>
              <w:ind w:left="100" w:right="573"/>
              <w:rPr>
                <w:sz w:val="20"/>
              </w:rPr>
            </w:pPr>
            <w:r>
              <w:rPr>
                <w:sz w:val="20"/>
              </w:rPr>
              <w:t xml:space="preserve">Thrive based nurture class staffed by Thrive trained teacher and two TAs and supported by </w:t>
            </w:r>
            <w:proofErr w:type="spellStart"/>
            <w:r>
              <w:rPr>
                <w:sz w:val="20"/>
              </w:rPr>
              <w:t>SenCo</w:t>
            </w:r>
            <w:proofErr w:type="spellEnd"/>
            <w:r>
              <w:rPr>
                <w:sz w:val="20"/>
              </w:rPr>
              <w:t xml:space="preserve"> Academic learning and therapeutic work</w:t>
            </w:r>
          </w:p>
        </w:tc>
        <w:tc>
          <w:tcPr>
            <w:tcW w:w="2660" w:type="dxa"/>
          </w:tcPr>
          <w:p w:rsidR="001365ED" w:rsidRDefault="006C372A">
            <w:pPr>
              <w:pStyle w:val="TableParagraph"/>
              <w:ind w:left="103" w:right="102"/>
              <w:jc w:val="both"/>
              <w:rPr>
                <w:sz w:val="20"/>
              </w:rPr>
            </w:pPr>
            <w:r>
              <w:rPr>
                <w:sz w:val="20"/>
              </w:rPr>
              <w:t>Pupils’ Thrive assessments show good progress  in moving through the development stages</w:t>
            </w:r>
          </w:p>
          <w:p w:rsidR="001365ED" w:rsidRDefault="006C372A">
            <w:pPr>
              <w:pStyle w:val="TableParagraph"/>
              <w:spacing w:before="9"/>
              <w:ind w:left="103" w:right="104"/>
              <w:jc w:val="both"/>
              <w:rPr>
                <w:sz w:val="20"/>
              </w:rPr>
            </w:pPr>
            <w:r>
              <w:rPr>
                <w:sz w:val="20"/>
              </w:rPr>
              <w:t>Progress academically is improvin</w:t>
            </w:r>
            <w:r>
              <w:rPr>
                <w:sz w:val="20"/>
              </w:rPr>
              <w:t>g so that attainment gaps are narrowing</w:t>
            </w:r>
          </w:p>
          <w:p w:rsidR="001365ED" w:rsidRDefault="006C372A">
            <w:pPr>
              <w:pStyle w:val="TableParagraph"/>
              <w:spacing w:line="242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Targeted    pupils    return   to</w:t>
            </w:r>
          </w:p>
          <w:p w:rsidR="001365ED" w:rsidRDefault="006C372A">
            <w:pPr>
              <w:pStyle w:val="TableParagraph"/>
              <w:spacing w:line="233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mainstream class</w:t>
            </w:r>
          </w:p>
        </w:tc>
        <w:tc>
          <w:tcPr>
            <w:tcW w:w="2869" w:type="dxa"/>
          </w:tcPr>
          <w:p w:rsidR="001365ED" w:rsidRDefault="006C372A">
            <w:pPr>
              <w:pStyle w:val="TableParagraph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75% moved to a new Thrive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>strand.</w:t>
            </w:r>
          </w:p>
          <w:p w:rsidR="001365ED" w:rsidRDefault="001365ED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1365ED" w:rsidRDefault="006C372A">
            <w:pPr>
              <w:pStyle w:val="TableParagraph"/>
              <w:ind w:right="100"/>
              <w:rPr>
                <w:sz w:val="20"/>
              </w:rPr>
            </w:pPr>
            <w:proofErr w:type="spellStart"/>
            <w:r>
              <w:rPr>
                <w:sz w:val="20"/>
                <w:shd w:val="clear" w:color="auto" w:fill="00FF00"/>
              </w:rPr>
              <w:t>Standardised</w:t>
            </w:r>
            <w:proofErr w:type="spellEnd"/>
            <w:r>
              <w:rPr>
                <w:sz w:val="20"/>
                <w:shd w:val="clear" w:color="auto" w:fill="00FF00"/>
              </w:rPr>
              <w:t xml:space="preserve"> scores shows good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>progress.</w:t>
            </w:r>
          </w:p>
          <w:p w:rsidR="001365ED" w:rsidRDefault="001365E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1365ED" w:rsidRDefault="006C372A">
            <w:pPr>
              <w:pStyle w:val="TableParagraph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Pupils who returned to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>mainstream have been</w:t>
            </w:r>
          </w:p>
          <w:p w:rsidR="001365ED" w:rsidRDefault="006C372A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successful</w:t>
            </w:r>
          </w:p>
        </w:tc>
      </w:tr>
      <w:tr w:rsidR="001365ED">
        <w:trPr>
          <w:trHeight w:val="1940"/>
        </w:trPr>
        <w:tc>
          <w:tcPr>
            <w:tcW w:w="1844" w:type="dxa"/>
          </w:tcPr>
          <w:p w:rsidR="001365ED" w:rsidRDefault="006C372A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1-1 Thrive based nurture</w:t>
            </w:r>
          </w:p>
        </w:tc>
        <w:tc>
          <w:tcPr>
            <w:tcW w:w="852" w:type="dxa"/>
          </w:tcPr>
          <w:p w:rsidR="001365ED" w:rsidRDefault="006C372A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£12500</w:t>
            </w:r>
          </w:p>
        </w:tc>
        <w:tc>
          <w:tcPr>
            <w:tcW w:w="2835" w:type="dxa"/>
          </w:tcPr>
          <w:p w:rsidR="001365ED" w:rsidRDefault="006C372A">
            <w:pPr>
              <w:pStyle w:val="TableParagraph"/>
              <w:spacing w:line="242" w:lineRule="auto"/>
              <w:ind w:left="100" w:right="178"/>
              <w:rPr>
                <w:sz w:val="20"/>
              </w:rPr>
            </w:pPr>
            <w:r>
              <w:rPr>
                <w:sz w:val="20"/>
              </w:rPr>
              <w:t xml:space="preserve">1-1 Thrive delivered by Thrive trained TA supported by </w:t>
            </w:r>
            <w:proofErr w:type="spellStart"/>
            <w:r>
              <w:rPr>
                <w:sz w:val="20"/>
              </w:rPr>
              <w:t>SenCo</w:t>
            </w:r>
            <w:proofErr w:type="spellEnd"/>
          </w:p>
        </w:tc>
        <w:tc>
          <w:tcPr>
            <w:tcW w:w="2660" w:type="dxa"/>
          </w:tcPr>
          <w:p w:rsidR="001365ED" w:rsidRDefault="006C372A">
            <w:pPr>
              <w:pStyle w:val="TableParagraph"/>
              <w:ind w:left="103" w:right="141"/>
              <w:rPr>
                <w:sz w:val="20"/>
              </w:rPr>
            </w:pPr>
            <w:r>
              <w:rPr>
                <w:sz w:val="20"/>
              </w:rPr>
              <w:t>Provision in 1-1 sessions is rigorously planned and based on Thrive assessments. Clear outcomes  identified Teachers report</w:t>
            </w:r>
          </w:p>
          <w:p w:rsidR="001365ED" w:rsidRDefault="006C372A">
            <w:pPr>
              <w:pStyle w:val="TableParagraph"/>
              <w:spacing w:before="9"/>
              <w:ind w:left="103" w:right="141"/>
              <w:rPr>
                <w:sz w:val="20"/>
              </w:rPr>
            </w:pPr>
            <w:r>
              <w:rPr>
                <w:sz w:val="20"/>
              </w:rPr>
              <w:t>improvements in pupils’ ability to access learning</w:t>
            </w:r>
          </w:p>
          <w:p w:rsidR="001365ED" w:rsidRDefault="006C372A">
            <w:pPr>
              <w:pStyle w:val="TableParagraph"/>
              <w:spacing w:line="233" w:lineRule="exact"/>
              <w:ind w:left="103"/>
              <w:rPr>
                <w:sz w:val="20"/>
              </w:rPr>
            </w:pPr>
            <w:r>
              <w:rPr>
                <w:sz w:val="20"/>
              </w:rPr>
              <w:t>Outcomes met</w:t>
            </w:r>
          </w:p>
        </w:tc>
        <w:tc>
          <w:tcPr>
            <w:tcW w:w="2869" w:type="dxa"/>
          </w:tcPr>
          <w:p w:rsidR="001365ED" w:rsidRDefault="006C372A">
            <w:pPr>
              <w:pStyle w:val="TableParagraph"/>
              <w:ind w:right="276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Improved planning which now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needs maintaining and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embedding.</w:t>
            </w:r>
          </w:p>
          <w:p w:rsidR="001365ED" w:rsidRDefault="001365E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1365ED" w:rsidRDefault="006C372A">
            <w:pPr>
              <w:pStyle w:val="TableParagraph"/>
              <w:ind w:right="276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Achieved – positive learning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shd w:val="clear" w:color="auto" w:fill="00FF00"/>
              </w:rPr>
              <w:t>behaviours</w:t>
            </w:r>
            <w:proofErr w:type="spellEnd"/>
            <w:r>
              <w:rPr>
                <w:sz w:val="20"/>
                <w:shd w:val="clear" w:color="auto" w:fill="00FF00"/>
              </w:rPr>
              <w:t xml:space="preserve"> e.g. resilience – on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>returning to the classroom</w:t>
            </w:r>
          </w:p>
        </w:tc>
      </w:tr>
      <w:tr w:rsidR="001365ED">
        <w:trPr>
          <w:trHeight w:val="1940"/>
        </w:trPr>
        <w:tc>
          <w:tcPr>
            <w:tcW w:w="1844" w:type="dxa"/>
          </w:tcPr>
          <w:p w:rsidR="001365ED" w:rsidRDefault="006C372A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Family Thrive</w:t>
            </w:r>
          </w:p>
        </w:tc>
        <w:tc>
          <w:tcPr>
            <w:tcW w:w="852" w:type="dxa"/>
          </w:tcPr>
          <w:p w:rsidR="001365ED" w:rsidRDefault="001365E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1365ED" w:rsidRDefault="006C372A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 xml:space="preserve">Family Thrive parenting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delivered by Thrive trained </w:t>
            </w:r>
            <w:proofErr w:type="spellStart"/>
            <w:r>
              <w:rPr>
                <w:sz w:val="20"/>
              </w:rPr>
              <w:t>SenCo</w:t>
            </w:r>
            <w:proofErr w:type="spellEnd"/>
            <w:r>
              <w:rPr>
                <w:sz w:val="20"/>
              </w:rPr>
              <w:t xml:space="preserve"> and TA</w:t>
            </w:r>
          </w:p>
          <w:p w:rsidR="001365ED" w:rsidRDefault="001365E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1365ED" w:rsidRDefault="006C372A">
            <w:pPr>
              <w:pStyle w:val="TableParagraph"/>
              <w:ind w:left="100" w:right="573"/>
              <w:rPr>
                <w:sz w:val="20"/>
              </w:rPr>
            </w:pPr>
            <w:r>
              <w:rPr>
                <w:sz w:val="20"/>
              </w:rPr>
              <w:t>Information evenings for parents</w:t>
            </w:r>
          </w:p>
        </w:tc>
        <w:tc>
          <w:tcPr>
            <w:tcW w:w="2660" w:type="dxa"/>
          </w:tcPr>
          <w:p w:rsidR="001365ED" w:rsidRDefault="006C372A">
            <w:pPr>
              <w:pStyle w:val="TableParagraph"/>
              <w:ind w:left="103" w:right="685"/>
              <w:rPr>
                <w:sz w:val="20"/>
              </w:rPr>
            </w:pPr>
            <w:r>
              <w:rPr>
                <w:sz w:val="20"/>
              </w:rPr>
              <w:t>Targeted families have attended a course</w:t>
            </w:r>
          </w:p>
          <w:p w:rsidR="001365ED" w:rsidRDefault="006C372A">
            <w:pPr>
              <w:pStyle w:val="TableParagraph"/>
              <w:spacing w:before="6"/>
              <w:ind w:left="103"/>
              <w:rPr>
                <w:sz w:val="20"/>
              </w:rPr>
            </w:pPr>
            <w:r>
              <w:rPr>
                <w:sz w:val="20"/>
              </w:rPr>
              <w:t>All nurture class families have attended a course</w:t>
            </w:r>
          </w:p>
          <w:p w:rsidR="001365ED" w:rsidRDefault="006C372A">
            <w:pPr>
              <w:pStyle w:val="TableParagraph"/>
              <w:ind w:left="103" w:right="243"/>
              <w:rPr>
                <w:sz w:val="20"/>
              </w:rPr>
            </w:pPr>
            <w:r>
              <w:rPr>
                <w:sz w:val="20"/>
              </w:rPr>
              <w:t>PSW reports parents are actively implementing strategies at home and seek</w:t>
            </w:r>
          </w:p>
          <w:p w:rsidR="001365ED" w:rsidRDefault="006C372A">
            <w:pPr>
              <w:pStyle w:val="TableParagraph"/>
              <w:spacing w:line="233" w:lineRule="exact"/>
              <w:ind w:left="103"/>
              <w:rPr>
                <w:sz w:val="20"/>
              </w:rPr>
            </w:pPr>
            <w:r>
              <w:rPr>
                <w:sz w:val="20"/>
              </w:rPr>
              <w:t>out support from the school</w:t>
            </w:r>
          </w:p>
        </w:tc>
        <w:tc>
          <w:tcPr>
            <w:tcW w:w="2869" w:type="dxa"/>
          </w:tcPr>
          <w:p w:rsidR="001365ED" w:rsidRDefault="006C372A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Achieved</w:t>
            </w:r>
          </w:p>
          <w:p w:rsidR="001365ED" w:rsidRDefault="001365E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1365ED" w:rsidRDefault="006C372A">
            <w:pPr>
              <w:pStyle w:val="TableParagraph"/>
              <w:ind w:right="119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Very positive for so</w:t>
            </w:r>
            <w:r>
              <w:rPr>
                <w:sz w:val="20"/>
                <w:shd w:val="clear" w:color="auto" w:fill="00FF00"/>
              </w:rPr>
              <w:t>me families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 xml:space="preserve">with parents reporting back </w:t>
            </w:r>
            <w:proofErr w:type="gramStart"/>
            <w:r>
              <w:rPr>
                <w:sz w:val="20"/>
                <w:shd w:val="clear" w:color="auto" w:fill="00FF00"/>
              </w:rPr>
              <w:t>that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>relationships</w:t>
            </w:r>
            <w:proofErr w:type="gramEnd"/>
            <w:r>
              <w:rPr>
                <w:sz w:val="20"/>
                <w:shd w:val="clear" w:color="auto" w:fill="00FF00"/>
              </w:rPr>
              <w:t xml:space="preserve"> have improved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>and home life</w:t>
            </w:r>
            <w:r>
              <w:rPr>
                <w:spacing w:val="-11"/>
                <w:sz w:val="20"/>
                <w:shd w:val="clear" w:color="auto" w:fill="00FF0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>transformed.</w:t>
            </w:r>
          </w:p>
        </w:tc>
      </w:tr>
    </w:tbl>
    <w:p w:rsidR="006C372A" w:rsidRDefault="006C372A"/>
    <w:sectPr w:rsidR="006C372A">
      <w:pgSz w:w="11910" w:h="16840"/>
      <w:pgMar w:top="116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69A9"/>
    <w:multiLevelType w:val="hybridMultilevel"/>
    <w:tmpl w:val="AB3A3EBE"/>
    <w:lvl w:ilvl="0" w:tplc="7E6EBD9E">
      <w:numFmt w:val="bullet"/>
      <w:lvlText w:val="•"/>
      <w:lvlJc w:val="left"/>
      <w:pPr>
        <w:ind w:left="2605" w:hanging="272"/>
      </w:pPr>
      <w:rPr>
        <w:rFonts w:ascii="Calibri" w:eastAsia="Calibri" w:hAnsi="Calibri" w:cs="Calibri" w:hint="default"/>
        <w:color w:val="FFFFFF"/>
        <w:w w:val="99"/>
        <w:sz w:val="32"/>
        <w:szCs w:val="32"/>
      </w:rPr>
    </w:lvl>
    <w:lvl w:ilvl="1" w:tplc="DBD4D076">
      <w:numFmt w:val="bullet"/>
      <w:lvlText w:val="•"/>
      <w:lvlJc w:val="left"/>
      <w:pPr>
        <w:ind w:left="3271" w:hanging="272"/>
      </w:pPr>
      <w:rPr>
        <w:rFonts w:hint="default"/>
      </w:rPr>
    </w:lvl>
    <w:lvl w:ilvl="2" w:tplc="C3843D50">
      <w:numFmt w:val="bullet"/>
      <w:lvlText w:val="•"/>
      <w:lvlJc w:val="left"/>
      <w:pPr>
        <w:ind w:left="3943" w:hanging="272"/>
      </w:pPr>
      <w:rPr>
        <w:rFonts w:hint="default"/>
      </w:rPr>
    </w:lvl>
    <w:lvl w:ilvl="3" w:tplc="8B00170C">
      <w:numFmt w:val="bullet"/>
      <w:lvlText w:val="•"/>
      <w:lvlJc w:val="left"/>
      <w:pPr>
        <w:ind w:left="4614" w:hanging="272"/>
      </w:pPr>
      <w:rPr>
        <w:rFonts w:hint="default"/>
      </w:rPr>
    </w:lvl>
    <w:lvl w:ilvl="4" w:tplc="75D28694">
      <w:numFmt w:val="bullet"/>
      <w:lvlText w:val="•"/>
      <w:lvlJc w:val="left"/>
      <w:pPr>
        <w:ind w:left="5286" w:hanging="272"/>
      </w:pPr>
      <w:rPr>
        <w:rFonts w:hint="default"/>
      </w:rPr>
    </w:lvl>
    <w:lvl w:ilvl="5" w:tplc="5E70440E">
      <w:numFmt w:val="bullet"/>
      <w:lvlText w:val="•"/>
      <w:lvlJc w:val="left"/>
      <w:pPr>
        <w:ind w:left="5957" w:hanging="272"/>
      </w:pPr>
      <w:rPr>
        <w:rFonts w:hint="default"/>
      </w:rPr>
    </w:lvl>
    <w:lvl w:ilvl="6" w:tplc="5DAAA0B0">
      <w:numFmt w:val="bullet"/>
      <w:lvlText w:val="•"/>
      <w:lvlJc w:val="left"/>
      <w:pPr>
        <w:ind w:left="6629" w:hanging="272"/>
      </w:pPr>
      <w:rPr>
        <w:rFonts w:hint="default"/>
      </w:rPr>
    </w:lvl>
    <w:lvl w:ilvl="7" w:tplc="266ED352">
      <w:numFmt w:val="bullet"/>
      <w:lvlText w:val="•"/>
      <w:lvlJc w:val="left"/>
      <w:pPr>
        <w:ind w:left="7300" w:hanging="272"/>
      </w:pPr>
      <w:rPr>
        <w:rFonts w:hint="default"/>
      </w:rPr>
    </w:lvl>
    <w:lvl w:ilvl="8" w:tplc="B29A606E">
      <w:numFmt w:val="bullet"/>
      <w:lvlText w:val="•"/>
      <w:lvlJc w:val="left"/>
      <w:pPr>
        <w:ind w:left="7972" w:hanging="272"/>
      </w:pPr>
      <w:rPr>
        <w:rFonts w:hint="default"/>
      </w:rPr>
    </w:lvl>
  </w:abstractNum>
  <w:abstractNum w:abstractNumId="1">
    <w:nsid w:val="2BAD43F5"/>
    <w:multiLevelType w:val="hybridMultilevel"/>
    <w:tmpl w:val="A4EA36DA"/>
    <w:lvl w:ilvl="0" w:tplc="CA106C9A">
      <w:numFmt w:val="bullet"/>
      <w:lvlText w:val="•"/>
      <w:lvlJc w:val="left"/>
      <w:pPr>
        <w:ind w:left="2557" w:hanging="272"/>
      </w:pPr>
      <w:rPr>
        <w:rFonts w:ascii="Calibri" w:eastAsia="Calibri" w:hAnsi="Calibri" w:cs="Calibri" w:hint="default"/>
        <w:color w:val="FFFFFF"/>
        <w:w w:val="99"/>
        <w:sz w:val="32"/>
        <w:szCs w:val="32"/>
      </w:rPr>
    </w:lvl>
    <w:lvl w:ilvl="1" w:tplc="ED6E1896">
      <w:numFmt w:val="bullet"/>
      <w:lvlText w:val="•"/>
      <w:lvlJc w:val="left"/>
      <w:pPr>
        <w:ind w:left="3235" w:hanging="272"/>
      </w:pPr>
      <w:rPr>
        <w:rFonts w:hint="default"/>
      </w:rPr>
    </w:lvl>
    <w:lvl w:ilvl="2" w:tplc="90B4CED0">
      <w:numFmt w:val="bullet"/>
      <w:lvlText w:val="•"/>
      <w:lvlJc w:val="left"/>
      <w:pPr>
        <w:ind w:left="3911" w:hanging="272"/>
      </w:pPr>
      <w:rPr>
        <w:rFonts w:hint="default"/>
      </w:rPr>
    </w:lvl>
    <w:lvl w:ilvl="3" w:tplc="89A28430">
      <w:numFmt w:val="bullet"/>
      <w:lvlText w:val="•"/>
      <w:lvlJc w:val="left"/>
      <w:pPr>
        <w:ind w:left="4586" w:hanging="272"/>
      </w:pPr>
      <w:rPr>
        <w:rFonts w:hint="default"/>
      </w:rPr>
    </w:lvl>
    <w:lvl w:ilvl="4" w:tplc="B9E4FF90">
      <w:numFmt w:val="bullet"/>
      <w:lvlText w:val="•"/>
      <w:lvlJc w:val="left"/>
      <w:pPr>
        <w:ind w:left="5262" w:hanging="272"/>
      </w:pPr>
      <w:rPr>
        <w:rFonts w:hint="default"/>
      </w:rPr>
    </w:lvl>
    <w:lvl w:ilvl="5" w:tplc="D820F8A8">
      <w:numFmt w:val="bullet"/>
      <w:lvlText w:val="•"/>
      <w:lvlJc w:val="left"/>
      <w:pPr>
        <w:ind w:left="5937" w:hanging="272"/>
      </w:pPr>
      <w:rPr>
        <w:rFonts w:hint="default"/>
      </w:rPr>
    </w:lvl>
    <w:lvl w:ilvl="6" w:tplc="D26894C2">
      <w:numFmt w:val="bullet"/>
      <w:lvlText w:val="•"/>
      <w:lvlJc w:val="left"/>
      <w:pPr>
        <w:ind w:left="6613" w:hanging="272"/>
      </w:pPr>
      <w:rPr>
        <w:rFonts w:hint="default"/>
      </w:rPr>
    </w:lvl>
    <w:lvl w:ilvl="7" w:tplc="79263D4C">
      <w:numFmt w:val="bullet"/>
      <w:lvlText w:val="•"/>
      <w:lvlJc w:val="left"/>
      <w:pPr>
        <w:ind w:left="7288" w:hanging="272"/>
      </w:pPr>
      <w:rPr>
        <w:rFonts w:hint="default"/>
      </w:rPr>
    </w:lvl>
    <w:lvl w:ilvl="8" w:tplc="1BE691DA">
      <w:numFmt w:val="bullet"/>
      <w:lvlText w:val="•"/>
      <w:lvlJc w:val="left"/>
      <w:pPr>
        <w:ind w:left="7964" w:hanging="272"/>
      </w:pPr>
      <w:rPr>
        <w:rFonts w:hint="default"/>
      </w:rPr>
    </w:lvl>
  </w:abstractNum>
  <w:abstractNum w:abstractNumId="2">
    <w:nsid w:val="65C62C22"/>
    <w:multiLevelType w:val="hybridMultilevel"/>
    <w:tmpl w:val="9F1A23D2"/>
    <w:lvl w:ilvl="0" w:tplc="77A6A214">
      <w:numFmt w:val="bullet"/>
      <w:lvlText w:val="•"/>
      <w:lvlJc w:val="left"/>
      <w:pPr>
        <w:ind w:left="2605" w:hanging="272"/>
      </w:pPr>
      <w:rPr>
        <w:rFonts w:ascii="Calibri" w:eastAsia="Calibri" w:hAnsi="Calibri" w:cs="Calibri" w:hint="default"/>
        <w:color w:val="FFFFFF"/>
        <w:w w:val="99"/>
        <w:sz w:val="32"/>
        <w:szCs w:val="32"/>
      </w:rPr>
    </w:lvl>
    <w:lvl w:ilvl="1" w:tplc="5DC4BC04">
      <w:numFmt w:val="bullet"/>
      <w:lvlText w:val="•"/>
      <w:lvlJc w:val="left"/>
      <w:pPr>
        <w:ind w:left="3271" w:hanging="272"/>
      </w:pPr>
      <w:rPr>
        <w:rFonts w:hint="default"/>
      </w:rPr>
    </w:lvl>
    <w:lvl w:ilvl="2" w:tplc="56600EA8">
      <w:numFmt w:val="bullet"/>
      <w:lvlText w:val="•"/>
      <w:lvlJc w:val="left"/>
      <w:pPr>
        <w:ind w:left="3943" w:hanging="272"/>
      </w:pPr>
      <w:rPr>
        <w:rFonts w:hint="default"/>
      </w:rPr>
    </w:lvl>
    <w:lvl w:ilvl="3" w:tplc="B01A41D6">
      <w:numFmt w:val="bullet"/>
      <w:lvlText w:val="•"/>
      <w:lvlJc w:val="left"/>
      <w:pPr>
        <w:ind w:left="4614" w:hanging="272"/>
      </w:pPr>
      <w:rPr>
        <w:rFonts w:hint="default"/>
      </w:rPr>
    </w:lvl>
    <w:lvl w:ilvl="4" w:tplc="04929B12">
      <w:numFmt w:val="bullet"/>
      <w:lvlText w:val="•"/>
      <w:lvlJc w:val="left"/>
      <w:pPr>
        <w:ind w:left="5286" w:hanging="272"/>
      </w:pPr>
      <w:rPr>
        <w:rFonts w:hint="default"/>
      </w:rPr>
    </w:lvl>
    <w:lvl w:ilvl="5" w:tplc="79CE48D8">
      <w:numFmt w:val="bullet"/>
      <w:lvlText w:val="•"/>
      <w:lvlJc w:val="left"/>
      <w:pPr>
        <w:ind w:left="5957" w:hanging="272"/>
      </w:pPr>
      <w:rPr>
        <w:rFonts w:hint="default"/>
      </w:rPr>
    </w:lvl>
    <w:lvl w:ilvl="6" w:tplc="DFB83DB4">
      <w:numFmt w:val="bullet"/>
      <w:lvlText w:val="•"/>
      <w:lvlJc w:val="left"/>
      <w:pPr>
        <w:ind w:left="6629" w:hanging="272"/>
      </w:pPr>
      <w:rPr>
        <w:rFonts w:hint="default"/>
      </w:rPr>
    </w:lvl>
    <w:lvl w:ilvl="7" w:tplc="6F92B6F6">
      <w:numFmt w:val="bullet"/>
      <w:lvlText w:val="•"/>
      <w:lvlJc w:val="left"/>
      <w:pPr>
        <w:ind w:left="7300" w:hanging="272"/>
      </w:pPr>
      <w:rPr>
        <w:rFonts w:hint="default"/>
      </w:rPr>
    </w:lvl>
    <w:lvl w:ilvl="8" w:tplc="94C60924">
      <w:numFmt w:val="bullet"/>
      <w:lvlText w:val="•"/>
      <w:lvlJc w:val="left"/>
      <w:pPr>
        <w:ind w:left="7972" w:hanging="27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365ED"/>
    <w:rsid w:val="001365ED"/>
    <w:rsid w:val="006C372A"/>
    <w:rsid w:val="00D5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1340</Words>
  <Characters>7644</Characters>
  <Application>Microsoft Office Word</Application>
  <DocSecurity>0</DocSecurity>
  <Lines>63</Lines>
  <Paragraphs>17</Paragraphs>
  <ScaleCrop>false</ScaleCrop>
  <Company/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swarner</dc:creator>
  <cp:lastModifiedBy>stevans</cp:lastModifiedBy>
  <cp:revision>3</cp:revision>
  <dcterms:created xsi:type="dcterms:W3CDTF">2017-10-04T09:57:00Z</dcterms:created>
  <dcterms:modified xsi:type="dcterms:W3CDTF">2017-10-04T10:02:00Z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2017-10-04T00:00:00Z</vt:filetime>
  </property>
</Properties>
</file>